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pPr w:leftFromText="180" w:rightFromText="180" w:vertAnchor="page" w:horzAnchor="margin" w:tblpY="1175"/>
        <w:tblW w:w="2886" w:type="pct"/>
        <w:tblLook w:val="01E0" w:firstRow="1" w:lastRow="1" w:firstColumn="1" w:lastColumn="1" w:noHBand="0" w:noVBand="0"/>
      </w:tblPr>
      <w:tblGrid>
        <w:gridCol w:w="4128"/>
        <w:gridCol w:w="1436"/>
      </w:tblGrid>
      <w:tr w:rsidR="004E7932" w:rsidRPr="00323EF0" w14:paraId="71483A9F" w14:textId="77777777" w:rsidTr="004E7932">
        <w:trPr>
          <w:trHeight w:val="841"/>
        </w:trPr>
        <w:tc>
          <w:tcPr>
            <w:tcW w:w="3710" w:type="pct"/>
          </w:tcPr>
          <w:p w14:paraId="58FF0843" w14:textId="0177BA2B" w:rsidR="004E7932" w:rsidRPr="00323EF0" w:rsidRDefault="00B94664" w:rsidP="00323EF0">
            <w:pPr>
              <w:ind w:firstLine="0"/>
              <w:jc w:val="center"/>
              <w:rPr>
                <w:rFonts w:eastAsia="STFangsong"/>
                <w:b/>
                <w:color w:val="000000"/>
                <w:lang w:val="be-BY"/>
              </w:rPr>
            </w:pPr>
            <w:r>
              <w:rPr>
                <w:rFonts w:eastAsia="STFangsong"/>
                <w:noProof/>
              </w:rPr>
              <w:drawing>
                <wp:anchor distT="0" distB="0" distL="114300" distR="114300" simplePos="0" relativeHeight="251658240" behindDoc="1" locked="1" layoutInCell="0" allowOverlap="0" wp14:anchorId="1ACD269F" wp14:editId="39CCD0EC">
                  <wp:simplePos x="0" y="0"/>
                  <wp:positionH relativeFrom="column">
                    <wp:posOffset>2577465</wp:posOffset>
                  </wp:positionH>
                  <wp:positionV relativeFrom="paragraph">
                    <wp:posOffset>7620</wp:posOffset>
                  </wp:positionV>
                  <wp:extent cx="927100" cy="800100"/>
                  <wp:effectExtent l="0" t="0" r="0" b="0"/>
                  <wp:wrapNone/>
                  <wp:docPr id="6"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927100" cy="800100"/>
                          </a:xfrm>
                          <a:prstGeom prst="rect">
                            <a:avLst/>
                          </a:prstGeom>
                          <a:noFill/>
                        </pic:spPr>
                      </pic:pic>
                    </a:graphicData>
                  </a:graphic>
                  <wp14:sizeRelH relativeFrom="page">
                    <wp14:pctWidth>0</wp14:pctWidth>
                  </wp14:sizeRelH>
                  <wp14:sizeRelV relativeFrom="page">
                    <wp14:pctHeight>0</wp14:pctHeight>
                  </wp14:sizeRelV>
                </wp:anchor>
              </w:drawing>
            </w:r>
          </w:p>
          <w:p w14:paraId="7AA983A3" w14:textId="5A2ECB65" w:rsidR="004E7932" w:rsidRPr="00323EF0" w:rsidRDefault="004E7932" w:rsidP="00323EF0">
            <w:pPr>
              <w:ind w:firstLine="0"/>
              <w:jc w:val="right"/>
              <w:rPr>
                <w:rFonts w:eastAsia="STFangsong"/>
                <w:b/>
                <w:color w:val="000000"/>
                <w:lang w:val="be-BY"/>
              </w:rPr>
            </w:pPr>
          </w:p>
          <w:p w14:paraId="542BFA87" w14:textId="77777777" w:rsidR="004E7932" w:rsidRPr="00323EF0" w:rsidRDefault="004E7932" w:rsidP="00323EF0">
            <w:pPr>
              <w:ind w:firstLine="0"/>
              <w:jc w:val="center"/>
              <w:rPr>
                <w:rFonts w:eastAsia="STFangsong"/>
                <w:b/>
                <w:color w:val="000000"/>
                <w:lang w:val="be-BY"/>
              </w:rPr>
            </w:pPr>
          </w:p>
        </w:tc>
        <w:tc>
          <w:tcPr>
            <w:tcW w:w="1290" w:type="pct"/>
          </w:tcPr>
          <w:p w14:paraId="3636DFB1" w14:textId="77777777" w:rsidR="004E7932" w:rsidRPr="00323EF0" w:rsidRDefault="004E7932" w:rsidP="00323EF0">
            <w:pPr>
              <w:ind w:firstLine="0"/>
              <w:jc w:val="center"/>
              <w:rPr>
                <w:rFonts w:eastAsia="STFangsong"/>
                <w:b/>
                <w:color w:val="000000"/>
                <w:lang w:val="be-BY"/>
              </w:rPr>
            </w:pPr>
          </w:p>
        </w:tc>
      </w:tr>
      <w:tr w:rsidR="004E7932" w:rsidRPr="00323EF0" w14:paraId="4173BAA4" w14:textId="77777777" w:rsidTr="004E7932">
        <w:trPr>
          <w:trHeight w:val="720"/>
        </w:trPr>
        <w:tc>
          <w:tcPr>
            <w:tcW w:w="3710" w:type="pct"/>
            <w:vAlign w:val="center"/>
          </w:tcPr>
          <w:p w14:paraId="7AFDD7A6" w14:textId="503DD8FA" w:rsidR="004E7932" w:rsidRPr="00323EF0" w:rsidRDefault="004E7932" w:rsidP="004E7932">
            <w:pPr>
              <w:ind w:firstLine="0"/>
              <w:rPr>
                <w:rFonts w:eastAsia="STFangsong"/>
                <w:b/>
                <w:color w:val="000000"/>
                <w:spacing w:val="40"/>
                <w:sz w:val="28"/>
                <w:szCs w:val="28"/>
              </w:rPr>
            </w:pPr>
          </w:p>
        </w:tc>
        <w:tc>
          <w:tcPr>
            <w:tcW w:w="1290" w:type="pct"/>
            <w:vAlign w:val="center"/>
          </w:tcPr>
          <w:p w14:paraId="7746FF1A" w14:textId="77777777" w:rsidR="004E7932" w:rsidRPr="00323EF0" w:rsidRDefault="004E7932" w:rsidP="00323EF0">
            <w:pPr>
              <w:ind w:firstLine="0"/>
              <w:jc w:val="center"/>
              <w:rPr>
                <w:rFonts w:eastAsia="STFangsong"/>
                <w:color w:val="000000"/>
                <w:sz w:val="28"/>
                <w:szCs w:val="28"/>
              </w:rPr>
            </w:pPr>
          </w:p>
        </w:tc>
      </w:tr>
    </w:tbl>
    <w:p w14:paraId="0FCC08B6" w14:textId="77777777" w:rsidR="00267ACD" w:rsidRPr="00323EF0" w:rsidRDefault="00267ACD" w:rsidP="00267ACD">
      <w:pPr>
        <w:spacing w:line="280" w:lineRule="exact"/>
        <w:ind w:firstLine="0"/>
        <w:jc w:val="both"/>
        <w:rPr>
          <w:rFonts w:eastAsia="STFangsong"/>
          <w:lang w:val="be-BY"/>
        </w:rPr>
      </w:pPr>
    </w:p>
    <w:tbl>
      <w:tblPr>
        <w:tblW w:w="5000" w:type="pct"/>
        <w:tblLook w:val="01E0" w:firstRow="1" w:lastRow="1" w:firstColumn="1" w:lastColumn="1" w:noHBand="0" w:noVBand="0"/>
      </w:tblPr>
      <w:tblGrid>
        <w:gridCol w:w="3952"/>
        <w:gridCol w:w="1612"/>
        <w:gridCol w:w="4075"/>
      </w:tblGrid>
      <w:tr w:rsidR="00267ACD" w:rsidRPr="00323EF0" w14:paraId="6A826153" w14:textId="77777777" w:rsidTr="00855C6A">
        <w:tc>
          <w:tcPr>
            <w:tcW w:w="5000" w:type="pct"/>
            <w:gridSpan w:val="3"/>
          </w:tcPr>
          <w:p w14:paraId="6BBD895D" w14:textId="77777777" w:rsidR="004E7932" w:rsidRPr="004E7932" w:rsidRDefault="004E7932" w:rsidP="004E7932">
            <w:pPr>
              <w:ind w:firstLine="0"/>
              <w:rPr>
                <w:rFonts w:eastAsia="STFangsong"/>
                <w:color w:val="000000"/>
                <w:lang w:eastAsia="zh-CN"/>
              </w:rPr>
            </w:pPr>
          </w:p>
          <w:p w14:paraId="614BB0DB" w14:textId="77777777" w:rsidR="004E7932" w:rsidRPr="004E7932" w:rsidRDefault="004E7932" w:rsidP="004E7932">
            <w:pPr>
              <w:ind w:firstLine="0"/>
              <w:jc w:val="center"/>
              <w:rPr>
                <w:rFonts w:eastAsia="STFangsong"/>
                <w:b/>
                <w:bCs/>
                <w:color w:val="000000"/>
                <w:lang w:eastAsia="zh-CN"/>
              </w:rPr>
            </w:pPr>
            <w:r w:rsidRPr="004E7932">
              <w:rPr>
                <w:rFonts w:eastAsia="STFangsong" w:hint="eastAsia"/>
                <w:b/>
                <w:bCs/>
                <w:color w:val="000000"/>
                <w:lang w:eastAsia="zh-CN"/>
              </w:rPr>
              <w:t>白俄罗斯共和国部长会议</w:t>
            </w:r>
          </w:p>
          <w:p w14:paraId="0932314C" w14:textId="2FCCAAD6" w:rsidR="004E7932" w:rsidRDefault="004E7932" w:rsidP="004E7932">
            <w:pPr>
              <w:ind w:firstLine="0"/>
              <w:jc w:val="center"/>
              <w:rPr>
                <w:rFonts w:eastAsia="STFangsong"/>
                <w:b/>
                <w:bCs/>
                <w:color w:val="000000"/>
                <w:lang w:eastAsia="zh-CN"/>
              </w:rPr>
            </w:pPr>
            <w:r w:rsidRPr="004E7932">
              <w:rPr>
                <w:rFonts w:eastAsia="STFangsong" w:hint="eastAsia"/>
                <w:b/>
                <w:bCs/>
                <w:color w:val="000000"/>
                <w:lang w:eastAsia="zh-CN"/>
              </w:rPr>
              <w:t>决</w:t>
            </w:r>
            <w:r w:rsidRPr="004E7932">
              <w:rPr>
                <w:rFonts w:eastAsia="STFangsong" w:hint="eastAsia"/>
                <w:b/>
                <w:bCs/>
                <w:color w:val="000000"/>
                <w:lang w:eastAsia="zh-CN"/>
              </w:rPr>
              <w:t xml:space="preserve">     </w:t>
            </w:r>
            <w:r w:rsidRPr="004E7932">
              <w:rPr>
                <w:rFonts w:eastAsia="STFangsong" w:hint="eastAsia"/>
                <w:b/>
                <w:bCs/>
                <w:color w:val="000000"/>
                <w:lang w:eastAsia="zh-CN"/>
              </w:rPr>
              <w:t>议</w:t>
            </w:r>
          </w:p>
          <w:p w14:paraId="0BD10D6C" w14:textId="77777777" w:rsidR="009448D9" w:rsidRDefault="009448D9" w:rsidP="004E7932">
            <w:pPr>
              <w:ind w:firstLine="0"/>
              <w:jc w:val="center"/>
              <w:rPr>
                <w:rFonts w:eastAsia="STFangsong"/>
                <w:b/>
                <w:bCs/>
                <w:color w:val="000000"/>
                <w:lang w:eastAsia="zh-CN"/>
              </w:rPr>
            </w:pPr>
          </w:p>
          <w:p w14:paraId="5DFE9AA9" w14:textId="77777777" w:rsidR="004E7932" w:rsidRPr="004E7932" w:rsidRDefault="004E7932" w:rsidP="004E7932">
            <w:pPr>
              <w:ind w:firstLine="0"/>
              <w:jc w:val="center"/>
              <w:rPr>
                <w:rFonts w:eastAsia="STFangsong"/>
                <w:b/>
                <w:bCs/>
                <w:color w:val="000000"/>
                <w:lang w:eastAsia="zh-CN"/>
              </w:rPr>
            </w:pPr>
          </w:p>
          <w:p w14:paraId="2176ED82" w14:textId="350E6AA2" w:rsidR="00267ACD" w:rsidRPr="00323EF0" w:rsidRDefault="00403329" w:rsidP="00403329">
            <w:pPr>
              <w:ind w:firstLine="0"/>
              <w:rPr>
                <w:rFonts w:eastAsia="STFangsong"/>
                <w:color w:val="000000"/>
                <w:lang w:eastAsia="zh-CN"/>
              </w:rPr>
            </w:pPr>
            <w:r w:rsidRPr="006B2641">
              <w:rPr>
                <w:rFonts w:eastAsia="STFangsong"/>
                <w:color w:val="000000"/>
                <w:sz w:val="28"/>
                <w:szCs w:val="28"/>
                <w:lang w:eastAsia="zh-CN"/>
              </w:rPr>
              <w:t>2023</w:t>
            </w:r>
            <w:r w:rsidRPr="006B2641">
              <w:rPr>
                <w:rFonts w:eastAsia="STFangsong"/>
                <w:color w:val="000000"/>
                <w:sz w:val="28"/>
                <w:szCs w:val="28"/>
                <w:lang w:eastAsia="zh-CN"/>
              </w:rPr>
              <w:t>年</w:t>
            </w:r>
            <w:r w:rsidRPr="006B2641">
              <w:rPr>
                <w:rFonts w:eastAsia="STFangsong"/>
                <w:color w:val="000000"/>
                <w:sz w:val="28"/>
                <w:szCs w:val="28"/>
                <w:lang w:eastAsia="zh-CN"/>
              </w:rPr>
              <w:t>8</w:t>
            </w:r>
            <w:r w:rsidRPr="006B2641">
              <w:rPr>
                <w:rFonts w:eastAsia="STFangsong"/>
                <w:color w:val="000000"/>
                <w:sz w:val="28"/>
                <w:szCs w:val="28"/>
                <w:lang w:eastAsia="zh-CN"/>
              </w:rPr>
              <w:t>月</w:t>
            </w:r>
            <w:r w:rsidRPr="006B2641">
              <w:rPr>
                <w:rFonts w:eastAsia="STFangsong"/>
                <w:color w:val="000000"/>
                <w:sz w:val="28"/>
                <w:szCs w:val="28"/>
                <w:lang w:eastAsia="zh-CN"/>
              </w:rPr>
              <w:t>31</w:t>
            </w:r>
            <w:r w:rsidRPr="006B2641">
              <w:rPr>
                <w:rFonts w:eastAsia="STFangsong"/>
                <w:color w:val="000000"/>
                <w:sz w:val="28"/>
                <w:szCs w:val="28"/>
                <w:lang w:eastAsia="zh-CN"/>
              </w:rPr>
              <w:t>日</w:t>
            </w:r>
            <w:r w:rsidRPr="006B2641">
              <w:rPr>
                <w:rFonts w:eastAsia="STFangsong"/>
                <w:color w:val="000000"/>
                <w:sz w:val="28"/>
                <w:szCs w:val="28"/>
                <w:lang w:eastAsia="zh-CN"/>
              </w:rPr>
              <w:t xml:space="preserve">        </w:t>
            </w:r>
            <w:r w:rsidRPr="006B2641">
              <w:rPr>
                <w:rFonts w:eastAsia="STFangsong"/>
                <w:color w:val="000000"/>
                <w:sz w:val="28"/>
                <w:szCs w:val="28"/>
                <w:lang w:eastAsia="zh-CN"/>
              </w:rPr>
              <w:t>第</w:t>
            </w:r>
            <w:r w:rsidRPr="006B2641">
              <w:rPr>
                <w:rFonts w:eastAsia="STFangsong"/>
                <w:color w:val="000000"/>
                <w:sz w:val="28"/>
                <w:szCs w:val="28"/>
                <w:lang w:eastAsia="zh-CN"/>
              </w:rPr>
              <w:t>569</w:t>
            </w:r>
            <w:r w:rsidRPr="006B2641">
              <w:rPr>
                <w:rFonts w:eastAsia="STFangsong"/>
                <w:color w:val="000000"/>
                <w:sz w:val="28"/>
                <w:szCs w:val="28"/>
                <w:lang w:eastAsia="zh-CN"/>
              </w:rPr>
              <w:t>号</w:t>
            </w:r>
            <w:r w:rsidR="00855C6A">
              <w:rPr>
                <w:rFonts w:eastAsia="STFangsong" w:hint="eastAsia"/>
                <w:color w:val="000000"/>
                <w:lang w:eastAsia="zh-CN"/>
              </w:rPr>
              <w:t xml:space="preserve"> </w:t>
            </w:r>
            <w:r w:rsidR="00855C6A">
              <w:rPr>
                <w:rFonts w:eastAsia="STFangsong"/>
                <w:color w:val="000000"/>
                <w:lang w:eastAsia="zh-CN"/>
              </w:rPr>
              <w:t xml:space="preserve">                                              </w:t>
            </w:r>
            <w:r w:rsidR="00855C6A" w:rsidRPr="00855C6A">
              <w:rPr>
                <w:rFonts w:eastAsia="STFangsong"/>
                <w:b/>
                <w:bCs/>
                <w:color w:val="000000"/>
                <w:sz w:val="28"/>
                <w:szCs w:val="28"/>
                <w:lang w:val="be-BY" w:eastAsia="zh-CN"/>
              </w:rPr>
              <w:t>明斯克市</w:t>
            </w:r>
          </w:p>
        </w:tc>
      </w:tr>
      <w:tr w:rsidR="004E7932" w:rsidRPr="00323EF0" w14:paraId="0AE9FD00" w14:textId="77777777" w:rsidTr="00855C6A">
        <w:tc>
          <w:tcPr>
            <w:tcW w:w="2050" w:type="pct"/>
          </w:tcPr>
          <w:p w14:paraId="26DCA9D6" w14:textId="69F50E92" w:rsidR="004E7932" w:rsidRPr="00C54707" w:rsidRDefault="004E7932" w:rsidP="004E7932">
            <w:pPr>
              <w:spacing w:before="80"/>
              <w:ind w:firstLine="0"/>
              <w:rPr>
                <w:rFonts w:eastAsia="STFangsong"/>
                <w:bCs/>
                <w:color w:val="000000"/>
                <w:sz w:val="26"/>
                <w:szCs w:val="26"/>
                <w:lang w:val="be-BY" w:eastAsia="zh-CN"/>
              </w:rPr>
            </w:pPr>
          </w:p>
        </w:tc>
        <w:tc>
          <w:tcPr>
            <w:tcW w:w="836" w:type="pct"/>
          </w:tcPr>
          <w:p w14:paraId="7A6C33CE" w14:textId="77777777" w:rsidR="004E7932" w:rsidRPr="00323EF0" w:rsidRDefault="004E7932" w:rsidP="004E7932">
            <w:pPr>
              <w:spacing w:before="240"/>
              <w:ind w:firstLine="0"/>
              <w:jc w:val="center"/>
              <w:rPr>
                <w:rFonts w:eastAsia="STFangsong"/>
                <w:color w:val="000000"/>
                <w:sz w:val="26"/>
                <w:szCs w:val="26"/>
                <w:lang w:val="be-BY" w:eastAsia="zh-CN"/>
              </w:rPr>
            </w:pPr>
          </w:p>
        </w:tc>
        <w:tc>
          <w:tcPr>
            <w:tcW w:w="2114" w:type="pct"/>
          </w:tcPr>
          <w:p w14:paraId="240C6777" w14:textId="6113ECE7" w:rsidR="004E7932" w:rsidRPr="00C54707" w:rsidRDefault="004E7932" w:rsidP="004E7932">
            <w:pPr>
              <w:spacing w:before="80"/>
              <w:ind w:firstLine="0"/>
              <w:rPr>
                <w:rFonts w:eastAsia="STFangsong"/>
                <w:b/>
                <w:bCs/>
                <w:color w:val="000000"/>
                <w:sz w:val="26"/>
                <w:szCs w:val="26"/>
                <w:lang w:val="be-BY" w:eastAsia="zh-CN"/>
              </w:rPr>
            </w:pPr>
          </w:p>
        </w:tc>
      </w:tr>
    </w:tbl>
    <w:p w14:paraId="6A51A478" w14:textId="77777777" w:rsidR="009448D9" w:rsidRPr="00323EF0" w:rsidRDefault="009448D9" w:rsidP="00652A87">
      <w:pPr>
        <w:widowControl w:val="0"/>
        <w:autoSpaceDE w:val="0"/>
        <w:autoSpaceDN w:val="0"/>
        <w:spacing w:line="280" w:lineRule="exact"/>
        <w:ind w:right="5386" w:firstLine="0"/>
        <w:jc w:val="both"/>
        <w:rPr>
          <w:rFonts w:eastAsia="STFangsong"/>
          <w:szCs w:val="30"/>
          <w:lang w:eastAsia="zh-CN"/>
        </w:rPr>
      </w:pPr>
    </w:p>
    <w:p w14:paraId="296A6A39" w14:textId="77777777" w:rsidR="009A2AFA" w:rsidRPr="006B2641" w:rsidRDefault="009A2AFA" w:rsidP="00323EF0">
      <w:pPr>
        <w:widowControl w:val="0"/>
        <w:autoSpaceDE w:val="0"/>
        <w:autoSpaceDN w:val="0"/>
        <w:ind w:right="5387" w:firstLine="0"/>
        <w:jc w:val="both"/>
        <w:rPr>
          <w:rFonts w:eastAsia="STFangsong"/>
          <w:b/>
          <w:bCs/>
          <w:szCs w:val="30"/>
          <w:lang w:eastAsia="zh-CN"/>
        </w:rPr>
      </w:pPr>
      <w:r w:rsidRPr="006B2641">
        <w:rPr>
          <w:rFonts w:eastAsia="STFangsong"/>
          <w:b/>
          <w:bCs/>
          <w:szCs w:val="30"/>
          <w:lang w:eastAsia="zh-CN"/>
        </w:rPr>
        <w:t>有关生物活性食品添加剂</w:t>
      </w:r>
    </w:p>
    <w:p w14:paraId="7279E7F8" w14:textId="77777777" w:rsidR="005318E6" w:rsidRPr="006B2641" w:rsidRDefault="009A2AFA" w:rsidP="00323EF0">
      <w:pPr>
        <w:widowControl w:val="0"/>
        <w:autoSpaceDE w:val="0"/>
        <w:autoSpaceDN w:val="0"/>
        <w:ind w:right="5387" w:firstLine="0"/>
        <w:jc w:val="both"/>
        <w:rPr>
          <w:rFonts w:eastAsia="STFangsong"/>
          <w:b/>
          <w:bCs/>
          <w:szCs w:val="30"/>
          <w:lang w:eastAsia="zh-CN"/>
        </w:rPr>
      </w:pPr>
      <w:r w:rsidRPr="006B2641">
        <w:rPr>
          <w:rFonts w:eastAsia="STFangsong"/>
          <w:b/>
          <w:bCs/>
          <w:szCs w:val="30"/>
          <w:lang w:eastAsia="zh-CN"/>
        </w:rPr>
        <w:t>国家注册事宜</w:t>
      </w:r>
    </w:p>
    <w:p w14:paraId="49C4F813" w14:textId="77777777" w:rsidR="00323EF0" w:rsidRPr="006B2641" w:rsidRDefault="00323EF0" w:rsidP="00323EF0">
      <w:pPr>
        <w:suppressAutoHyphens/>
        <w:autoSpaceDE w:val="0"/>
        <w:autoSpaceDN w:val="0"/>
        <w:adjustRightInd w:val="0"/>
        <w:ind w:firstLine="0"/>
        <w:jc w:val="both"/>
        <w:rPr>
          <w:rFonts w:eastAsia="STFangsong"/>
          <w:b/>
          <w:bCs/>
          <w:szCs w:val="30"/>
          <w:lang w:eastAsia="zh-CN"/>
        </w:rPr>
      </w:pPr>
    </w:p>
    <w:p w14:paraId="702219CD" w14:textId="77777777" w:rsidR="009448D9" w:rsidRPr="006B2641" w:rsidRDefault="009448D9" w:rsidP="00323EF0">
      <w:pPr>
        <w:suppressAutoHyphens/>
        <w:autoSpaceDE w:val="0"/>
        <w:autoSpaceDN w:val="0"/>
        <w:adjustRightInd w:val="0"/>
        <w:ind w:firstLine="0"/>
        <w:jc w:val="both"/>
        <w:rPr>
          <w:rFonts w:eastAsia="STFangsong"/>
          <w:b/>
          <w:bCs/>
          <w:szCs w:val="30"/>
          <w:lang w:eastAsia="zh-CN"/>
        </w:rPr>
      </w:pPr>
    </w:p>
    <w:p w14:paraId="22BCF00F" w14:textId="3720B333" w:rsidR="00323EF0" w:rsidRPr="006B2641" w:rsidRDefault="009A2AFA" w:rsidP="00323EF0">
      <w:pPr>
        <w:suppressAutoHyphens/>
        <w:autoSpaceDE w:val="0"/>
        <w:autoSpaceDN w:val="0"/>
        <w:adjustRightInd w:val="0"/>
        <w:snapToGrid w:val="0"/>
        <w:spacing w:afterLines="50" w:after="120"/>
        <w:ind w:firstLineChars="200" w:firstLine="600"/>
        <w:jc w:val="both"/>
        <w:rPr>
          <w:rFonts w:eastAsia="STFangsong"/>
          <w:szCs w:val="30"/>
          <w:lang w:eastAsia="zh-CN"/>
        </w:rPr>
      </w:pPr>
      <w:r w:rsidRPr="006B2641">
        <w:rPr>
          <w:rFonts w:eastAsia="STFangsong"/>
          <w:szCs w:val="30"/>
          <w:lang w:eastAsia="zh-CN"/>
        </w:rPr>
        <w:t>白俄罗斯共和国部长会议根据白俄罗斯共和国</w:t>
      </w:r>
      <w:r w:rsidRPr="006B2641">
        <w:rPr>
          <w:rFonts w:eastAsia="STFangsong"/>
          <w:szCs w:val="30"/>
          <w:lang w:eastAsia="zh-CN"/>
        </w:rPr>
        <w:t>2017</w:t>
      </w:r>
      <w:r w:rsidRPr="006B2641">
        <w:rPr>
          <w:rFonts w:eastAsia="STFangsong"/>
          <w:szCs w:val="30"/>
          <w:lang w:eastAsia="zh-CN"/>
        </w:rPr>
        <w:t>年</w:t>
      </w:r>
      <w:r w:rsidRPr="006B2641">
        <w:rPr>
          <w:rFonts w:eastAsia="STFangsong"/>
          <w:szCs w:val="30"/>
          <w:lang w:eastAsia="zh-CN"/>
        </w:rPr>
        <w:t>5</w:t>
      </w:r>
      <w:r w:rsidRPr="006B2641">
        <w:rPr>
          <w:rFonts w:eastAsia="STFangsong"/>
          <w:szCs w:val="30"/>
          <w:lang w:eastAsia="zh-CN"/>
        </w:rPr>
        <w:t>月</w:t>
      </w:r>
      <w:r w:rsidRPr="006B2641">
        <w:rPr>
          <w:rFonts w:eastAsia="STFangsong"/>
          <w:szCs w:val="30"/>
          <w:lang w:eastAsia="zh-CN"/>
        </w:rPr>
        <w:t>12</w:t>
      </w:r>
      <w:r w:rsidRPr="006B2641">
        <w:rPr>
          <w:rFonts w:eastAsia="STFangsong"/>
          <w:szCs w:val="30"/>
          <w:lang w:eastAsia="zh-CN"/>
        </w:rPr>
        <w:t>日第</w:t>
      </w:r>
      <w:r w:rsidRPr="006B2641">
        <w:rPr>
          <w:rFonts w:eastAsia="STFangsong"/>
          <w:szCs w:val="30"/>
          <w:lang w:eastAsia="zh-CN"/>
        </w:rPr>
        <w:t>166</w:t>
      </w:r>
      <w:r w:rsidRPr="006B2641">
        <w:rPr>
          <w:rFonts w:eastAsia="STFangsong"/>
          <w:szCs w:val="30"/>
          <w:lang w:eastAsia="zh-CN"/>
        </w:rPr>
        <w:t>号总统令</w:t>
      </w:r>
      <w:r w:rsidRPr="006B2641">
        <w:rPr>
          <w:rFonts w:eastAsia="STFangsong"/>
          <w:szCs w:val="30"/>
          <w:lang w:eastAsia="zh-CN"/>
        </w:rPr>
        <w:t>“</w:t>
      </w:r>
      <w:r w:rsidRPr="006B2641">
        <w:rPr>
          <w:rFonts w:eastAsia="STFangsong"/>
          <w:szCs w:val="30"/>
          <w:lang w:eastAsia="zh-CN"/>
        </w:rPr>
        <w:t>关于完善</w:t>
      </w:r>
      <w:r w:rsidRPr="006B2641">
        <w:rPr>
          <w:rFonts w:eastAsia="STFangsong"/>
          <w:szCs w:val="30"/>
          <w:lang w:eastAsia="zh-CN"/>
        </w:rPr>
        <w:t>‘</w:t>
      </w:r>
      <w:r w:rsidRPr="006B2641">
        <w:rPr>
          <w:rFonts w:eastAsia="STFangsong"/>
          <w:szCs w:val="30"/>
          <w:lang w:eastAsia="zh-CN"/>
        </w:rPr>
        <w:t>巨石</w:t>
      </w:r>
      <w:r w:rsidRPr="006B2641">
        <w:rPr>
          <w:rFonts w:eastAsia="STFangsong"/>
          <w:szCs w:val="30"/>
          <w:lang w:eastAsia="zh-CN"/>
        </w:rPr>
        <w:t>’</w:t>
      </w:r>
      <w:r w:rsidRPr="006B2641">
        <w:rPr>
          <w:rFonts w:eastAsia="STFangsong"/>
          <w:szCs w:val="30"/>
          <w:lang w:eastAsia="zh-CN"/>
        </w:rPr>
        <w:t>中白工业园特殊法律制度</w:t>
      </w:r>
      <w:r w:rsidRPr="006B2641">
        <w:rPr>
          <w:rFonts w:eastAsia="STFangsong"/>
          <w:szCs w:val="30"/>
          <w:lang w:eastAsia="zh-CN"/>
        </w:rPr>
        <w:t>”</w:t>
      </w:r>
      <w:r w:rsidRPr="006B2641">
        <w:rPr>
          <w:rFonts w:eastAsia="STFangsong"/>
          <w:szCs w:val="30"/>
          <w:lang w:eastAsia="zh-CN"/>
        </w:rPr>
        <w:t>第</w:t>
      </w:r>
      <w:r w:rsidRPr="006B2641">
        <w:rPr>
          <w:rFonts w:eastAsia="STFangsong"/>
          <w:szCs w:val="30"/>
          <w:lang w:eastAsia="zh-CN"/>
        </w:rPr>
        <w:t>2</w:t>
      </w:r>
      <w:r w:rsidR="00A257A0">
        <w:rPr>
          <w:rFonts w:eastAsia="STFangsong"/>
          <w:szCs w:val="30"/>
          <w:lang w:eastAsia="zh-CN"/>
        </w:rPr>
        <w:t>²</w:t>
      </w:r>
      <w:r w:rsidRPr="006B2641">
        <w:rPr>
          <w:rFonts w:eastAsia="STFangsong"/>
          <w:szCs w:val="30"/>
          <w:lang w:eastAsia="zh-CN"/>
        </w:rPr>
        <w:t>条、白俄罗斯共和国</w:t>
      </w:r>
      <w:r w:rsidRPr="006B2641">
        <w:rPr>
          <w:rFonts w:eastAsia="STFangsong"/>
          <w:szCs w:val="30"/>
          <w:lang w:eastAsia="zh-CN"/>
        </w:rPr>
        <w:t>2021</w:t>
      </w:r>
      <w:r w:rsidRPr="006B2641">
        <w:rPr>
          <w:rFonts w:eastAsia="STFangsong"/>
          <w:szCs w:val="30"/>
          <w:lang w:eastAsia="zh-CN"/>
        </w:rPr>
        <w:t>年</w:t>
      </w:r>
      <w:r w:rsidRPr="006B2641">
        <w:rPr>
          <w:rFonts w:eastAsia="STFangsong"/>
          <w:szCs w:val="30"/>
          <w:lang w:eastAsia="zh-CN"/>
        </w:rPr>
        <w:t>6</w:t>
      </w:r>
      <w:r w:rsidRPr="006B2641">
        <w:rPr>
          <w:rFonts w:eastAsia="STFangsong"/>
          <w:szCs w:val="30"/>
          <w:lang w:eastAsia="zh-CN"/>
        </w:rPr>
        <w:t>月</w:t>
      </w:r>
      <w:r w:rsidRPr="006B2641">
        <w:rPr>
          <w:rFonts w:eastAsia="STFangsong"/>
          <w:szCs w:val="30"/>
          <w:lang w:eastAsia="zh-CN"/>
        </w:rPr>
        <w:t>25</w:t>
      </w:r>
      <w:r w:rsidRPr="006B2641">
        <w:rPr>
          <w:rFonts w:eastAsia="STFangsong"/>
          <w:szCs w:val="30"/>
          <w:lang w:eastAsia="zh-CN"/>
        </w:rPr>
        <w:t>日第</w:t>
      </w:r>
      <w:r w:rsidRPr="006B2641">
        <w:rPr>
          <w:rFonts w:eastAsia="STFangsong"/>
          <w:szCs w:val="30"/>
          <w:lang w:eastAsia="zh-CN"/>
        </w:rPr>
        <w:t>240</w:t>
      </w:r>
      <w:r w:rsidRPr="006B2641">
        <w:rPr>
          <w:rFonts w:eastAsia="STFangsong"/>
          <w:szCs w:val="30"/>
          <w:lang w:eastAsia="zh-CN"/>
        </w:rPr>
        <w:t>号总统令</w:t>
      </w:r>
      <w:r w:rsidRPr="006B2641">
        <w:rPr>
          <w:rFonts w:eastAsia="STFangsong"/>
          <w:szCs w:val="30"/>
          <w:lang w:eastAsia="zh-CN"/>
        </w:rPr>
        <w:t>“</w:t>
      </w:r>
      <w:bookmarkStart w:id="0" w:name="_Hlk144725914"/>
      <w:r w:rsidRPr="006B2641">
        <w:rPr>
          <w:rFonts w:eastAsia="STFangsong"/>
          <w:szCs w:val="30"/>
          <w:lang w:eastAsia="zh-CN"/>
        </w:rPr>
        <w:t>关于</w:t>
      </w:r>
      <w:r w:rsidR="00FF14F4" w:rsidRPr="006B2641">
        <w:rPr>
          <w:rFonts w:eastAsia="STFangsong"/>
          <w:szCs w:val="30"/>
          <w:lang w:eastAsia="zh-CN"/>
        </w:rPr>
        <w:t>经营主体的行政程序</w:t>
      </w:r>
      <w:bookmarkEnd w:id="0"/>
      <w:r w:rsidRPr="006B2641">
        <w:rPr>
          <w:rFonts w:eastAsia="STFangsong"/>
          <w:szCs w:val="30"/>
          <w:lang w:eastAsia="zh-CN"/>
        </w:rPr>
        <w:t>”</w:t>
      </w:r>
      <w:r w:rsidRPr="006B2641">
        <w:rPr>
          <w:rFonts w:eastAsia="STFangsong"/>
          <w:szCs w:val="30"/>
          <w:lang w:eastAsia="zh-CN"/>
        </w:rPr>
        <w:t>第</w:t>
      </w:r>
      <w:r w:rsidRPr="006B2641">
        <w:rPr>
          <w:rFonts w:eastAsia="STFangsong"/>
          <w:szCs w:val="30"/>
          <w:lang w:eastAsia="zh-CN"/>
        </w:rPr>
        <w:t>2</w:t>
      </w:r>
      <w:r w:rsidRPr="006B2641">
        <w:rPr>
          <w:rFonts w:eastAsia="STFangsong"/>
          <w:szCs w:val="30"/>
          <w:lang w:eastAsia="zh-CN"/>
        </w:rPr>
        <w:t>条第</w:t>
      </w:r>
      <w:r w:rsidR="00FF14F4" w:rsidRPr="006B2641">
        <w:rPr>
          <w:rFonts w:eastAsia="STFangsong"/>
          <w:szCs w:val="30"/>
          <w:lang w:eastAsia="zh-CN"/>
        </w:rPr>
        <w:t>一部分</w:t>
      </w:r>
      <w:r w:rsidRPr="006B2641">
        <w:rPr>
          <w:rFonts w:eastAsia="STFangsong"/>
          <w:szCs w:val="30"/>
          <w:lang w:eastAsia="zh-CN"/>
        </w:rPr>
        <w:t>，兹决定：</w:t>
      </w:r>
    </w:p>
    <w:p w14:paraId="455240E5" w14:textId="77777777" w:rsidR="00323EF0" w:rsidRPr="006B2641" w:rsidRDefault="00FF14F4" w:rsidP="00323EF0">
      <w:pPr>
        <w:suppressAutoHyphens/>
        <w:autoSpaceDE w:val="0"/>
        <w:autoSpaceDN w:val="0"/>
        <w:adjustRightInd w:val="0"/>
        <w:snapToGrid w:val="0"/>
        <w:spacing w:afterLines="50" w:after="120"/>
        <w:ind w:firstLineChars="200" w:firstLine="600"/>
        <w:jc w:val="both"/>
        <w:rPr>
          <w:rFonts w:eastAsia="STFangsong"/>
          <w:szCs w:val="30"/>
          <w:lang w:eastAsia="zh-CN"/>
        </w:rPr>
      </w:pPr>
      <w:r w:rsidRPr="006B2641">
        <w:rPr>
          <w:rFonts w:eastAsia="STFangsong"/>
          <w:szCs w:val="30"/>
          <w:lang w:eastAsia="zh-CN"/>
        </w:rPr>
        <w:t xml:space="preserve">1. </w:t>
      </w:r>
      <w:r w:rsidRPr="006B2641">
        <w:rPr>
          <w:rFonts w:eastAsia="STFangsong"/>
          <w:szCs w:val="30"/>
          <w:lang w:eastAsia="zh-CN"/>
        </w:rPr>
        <w:t>批准</w:t>
      </w:r>
      <w:r w:rsidRPr="006B2641">
        <w:rPr>
          <w:rFonts w:eastAsia="STFangsong"/>
          <w:szCs w:val="30"/>
          <w:lang w:eastAsia="zh-CN"/>
        </w:rPr>
        <w:t>“</w:t>
      </w:r>
      <w:r w:rsidRPr="006B2641">
        <w:rPr>
          <w:rFonts w:eastAsia="STFangsong"/>
          <w:szCs w:val="30"/>
          <w:lang w:eastAsia="zh-CN"/>
        </w:rPr>
        <w:t>中华人民共和国产生物活性食品添加剂在白注册制度</w:t>
      </w:r>
      <w:r w:rsidRPr="006B2641">
        <w:rPr>
          <w:rFonts w:eastAsia="STFangsong"/>
          <w:szCs w:val="30"/>
          <w:lang w:eastAsia="zh-CN"/>
        </w:rPr>
        <w:t>”</w:t>
      </w:r>
      <w:r w:rsidRPr="006B2641">
        <w:rPr>
          <w:rFonts w:eastAsia="STFangsong"/>
          <w:szCs w:val="30"/>
          <w:lang w:eastAsia="zh-CN"/>
        </w:rPr>
        <w:t>（后附）；</w:t>
      </w:r>
    </w:p>
    <w:p w14:paraId="7F907C09" w14:textId="77777777" w:rsidR="00323EF0" w:rsidRPr="006B2641" w:rsidRDefault="00FF14F4" w:rsidP="00323EF0">
      <w:pPr>
        <w:suppressAutoHyphens/>
        <w:autoSpaceDE w:val="0"/>
        <w:autoSpaceDN w:val="0"/>
        <w:adjustRightInd w:val="0"/>
        <w:snapToGrid w:val="0"/>
        <w:spacing w:afterLines="50" w:after="120"/>
        <w:ind w:firstLineChars="200" w:firstLine="600"/>
        <w:jc w:val="both"/>
        <w:rPr>
          <w:rFonts w:eastAsia="STFangsong"/>
          <w:szCs w:val="30"/>
          <w:lang w:eastAsia="zh-CN"/>
        </w:rPr>
      </w:pPr>
      <w:r w:rsidRPr="006B2641">
        <w:rPr>
          <w:rFonts w:eastAsia="STFangsong"/>
          <w:szCs w:val="30"/>
          <w:lang w:eastAsia="zh-CN"/>
        </w:rPr>
        <w:t xml:space="preserve">2. </w:t>
      </w:r>
      <w:r w:rsidRPr="006B2641">
        <w:rPr>
          <w:rFonts w:eastAsia="STFangsong"/>
          <w:szCs w:val="30"/>
          <w:lang w:eastAsia="zh-CN"/>
        </w:rPr>
        <w:t>对</w:t>
      </w:r>
      <w:r w:rsidR="00C77C29" w:rsidRPr="006B2641">
        <w:rPr>
          <w:rFonts w:eastAsia="STFangsong"/>
          <w:szCs w:val="30"/>
          <w:lang w:eastAsia="zh-CN"/>
        </w:rPr>
        <w:t>下述</w:t>
      </w:r>
      <w:r w:rsidRPr="006B2641">
        <w:rPr>
          <w:rFonts w:eastAsia="STFangsong"/>
          <w:szCs w:val="30"/>
          <w:lang w:eastAsia="zh-CN"/>
        </w:rPr>
        <w:t>白俄罗斯共和国部长会议决议</w:t>
      </w:r>
      <w:r w:rsidR="00C77C29" w:rsidRPr="006B2641">
        <w:rPr>
          <w:rFonts w:eastAsia="STFangsong"/>
          <w:szCs w:val="30"/>
          <w:lang w:eastAsia="zh-CN"/>
        </w:rPr>
        <w:t>作出以下调整：</w:t>
      </w:r>
    </w:p>
    <w:p w14:paraId="64F36638" w14:textId="60067322" w:rsidR="00323EF0" w:rsidRPr="006B2641" w:rsidRDefault="00C77C29" w:rsidP="00323EF0">
      <w:pPr>
        <w:suppressAutoHyphens/>
        <w:autoSpaceDE w:val="0"/>
        <w:autoSpaceDN w:val="0"/>
        <w:adjustRightInd w:val="0"/>
        <w:snapToGrid w:val="0"/>
        <w:spacing w:afterLines="50" w:after="120"/>
        <w:ind w:firstLineChars="200" w:firstLine="600"/>
        <w:jc w:val="both"/>
        <w:rPr>
          <w:rStyle w:val="word-wrapper"/>
          <w:rFonts w:eastAsia="STFangsong"/>
          <w:szCs w:val="30"/>
          <w:lang w:eastAsia="zh-CN"/>
        </w:rPr>
      </w:pPr>
      <w:r w:rsidRPr="006B2641">
        <w:rPr>
          <w:rStyle w:val="word-wrapper"/>
          <w:rFonts w:eastAsia="STFangsong"/>
          <w:szCs w:val="30"/>
          <w:lang w:eastAsia="zh-CN"/>
        </w:rPr>
        <w:t xml:space="preserve">2.1. </w:t>
      </w:r>
      <w:r w:rsidRPr="006B2641">
        <w:rPr>
          <w:rStyle w:val="word-wrapper"/>
          <w:rFonts w:eastAsia="STFangsong"/>
          <w:szCs w:val="30"/>
          <w:lang w:eastAsia="zh-CN"/>
        </w:rPr>
        <w:t>对经</w:t>
      </w:r>
      <w:r w:rsidRPr="006B2641">
        <w:rPr>
          <w:rStyle w:val="word-wrapper"/>
          <w:rFonts w:eastAsia="STFangsong"/>
          <w:szCs w:val="30"/>
          <w:lang w:eastAsia="zh-CN"/>
        </w:rPr>
        <w:t>2004</w:t>
      </w:r>
      <w:r w:rsidRPr="006B2641">
        <w:rPr>
          <w:rStyle w:val="word-wrapper"/>
          <w:rFonts w:eastAsia="STFangsong"/>
          <w:szCs w:val="30"/>
          <w:lang w:eastAsia="zh-CN"/>
        </w:rPr>
        <w:t>年</w:t>
      </w:r>
      <w:r w:rsidRPr="006B2641">
        <w:rPr>
          <w:rStyle w:val="word-wrapper"/>
          <w:rFonts w:eastAsia="STFangsong"/>
          <w:szCs w:val="30"/>
          <w:lang w:eastAsia="zh-CN"/>
        </w:rPr>
        <w:t>12</w:t>
      </w:r>
      <w:r w:rsidRPr="006B2641">
        <w:rPr>
          <w:rStyle w:val="word-wrapper"/>
          <w:rFonts w:eastAsia="STFangsong"/>
          <w:szCs w:val="30"/>
          <w:lang w:eastAsia="zh-CN"/>
        </w:rPr>
        <w:t>月</w:t>
      </w:r>
      <w:r w:rsidRPr="006B2641">
        <w:rPr>
          <w:rStyle w:val="word-wrapper"/>
          <w:rFonts w:eastAsia="STFangsong"/>
          <w:szCs w:val="30"/>
          <w:lang w:eastAsia="zh-CN"/>
        </w:rPr>
        <w:t>2</w:t>
      </w:r>
      <w:r w:rsidRPr="006B2641">
        <w:rPr>
          <w:rStyle w:val="word-wrapper"/>
          <w:rFonts w:eastAsia="STFangsong"/>
          <w:szCs w:val="30"/>
          <w:lang w:eastAsia="zh-CN"/>
        </w:rPr>
        <w:t>日第</w:t>
      </w:r>
      <w:r w:rsidRPr="006B2641">
        <w:rPr>
          <w:rStyle w:val="word-wrapper"/>
          <w:rFonts w:eastAsia="STFangsong"/>
          <w:szCs w:val="30"/>
          <w:lang w:eastAsia="zh-CN"/>
        </w:rPr>
        <w:t>1537</w:t>
      </w:r>
      <w:r w:rsidRPr="006B2641">
        <w:rPr>
          <w:rStyle w:val="word-wrapper"/>
          <w:rFonts w:eastAsia="STFangsong"/>
          <w:szCs w:val="30"/>
          <w:lang w:eastAsia="zh-CN"/>
        </w:rPr>
        <w:t>号白俄罗斯共和国部长会议决议批准的</w:t>
      </w:r>
      <w:r w:rsidRPr="006B2641">
        <w:rPr>
          <w:rStyle w:val="word-wrapper"/>
          <w:rFonts w:eastAsia="STFangsong"/>
          <w:szCs w:val="30"/>
          <w:lang w:eastAsia="zh-CN"/>
        </w:rPr>
        <w:t>“</w:t>
      </w:r>
      <w:r w:rsidR="00D467CE" w:rsidRPr="006B2641">
        <w:rPr>
          <w:rStyle w:val="word-wrapper"/>
          <w:rFonts w:eastAsia="STFangsong"/>
          <w:szCs w:val="30"/>
          <w:lang w:eastAsia="zh-CN"/>
        </w:rPr>
        <w:t>生物活性食品添加剂的生产及流通办法</w:t>
      </w:r>
      <w:r w:rsidRPr="006B2641">
        <w:rPr>
          <w:rStyle w:val="word-wrapper"/>
          <w:rFonts w:eastAsia="STFangsong"/>
          <w:szCs w:val="30"/>
          <w:lang w:eastAsia="zh-CN"/>
        </w:rPr>
        <w:t>”</w:t>
      </w:r>
      <w:r w:rsidRPr="006B2641">
        <w:rPr>
          <w:rStyle w:val="word-wrapper"/>
          <w:rFonts w:eastAsia="STFangsong"/>
          <w:szCs w:val="30"/>
          <w:lang w:eastAsia="zh-CN"/>
        </w:rPr>
        <w:t>补充</w:t>
      </w:r>
      <w:r w:rsidR="00140E13">
        <w:rPr>
          <w:rStyle w:val="word-wrapper"/>
          <w:rFonts w:eastAsia="STFangsong" w:hint="eastAsia"/>
          <w:szCs w:val="30"/>
          <w:lang w:eastAsia="zh-CN"/>
        </w:rPr>
        <w:t>第</w:t>
      </w:r>
      <w:r w:rsidR="00140E13">
        <w:rPr>
          <w:rStyle w:val="word-wrapper"/>
          <w:rFonts w:eastAsia="STFangsong" w:hint="eastAsia"/>
          <w:szCs w:val="30"/>
          <w:lang w:eastAsia="zh-CN"/>
        </w:rPr>
        <w:t>5</w:t>
      </w:r>
      <w:r w:rsidR="00140E13">
        <w:rPr>
          <w:rStyle w:val="word-wrapper"/>
          <w:rFonts w:eastAsia="STFangsong"/>
          <w:szCs w:val="30"/>
          <w:lang w:eastAsia="zh-CN"/>
        </w:rPr>
        <w:t>¹</w:t>
      </w:r>
      <w:r w:rsidR="00140E13">
        <w:rPr>
          <w:rStyle w:val="word-wrapper"/>
          <w:rFonts w:eastAsia="STFangsong" w:hint="eastAsia"/>
          <w:szCs w:val="30"/>
          <w:lang w:eastAsia="zh-CN"/>
        </w:rPr>
        <w:t>条</w:t>
      </w:r>
      <w:r w:rsidRPr="006B2641">
        <w:rPr>
          <w:rStyle w:val="word-wrapper"/>
          <w:rFonts w:eastAsia="STFangsong"/>
          <w:szCs w:val="30"/>
          <w:lang w:eastAsia="zh-CN"/>
        </w:rPr>
        <w:t>，</w:t>
      </w:r>
      <w:r w:rsidR="00D467CE" w:rsidRPr="006B2641">
        <w:rPr>
          <w:rStyle w:val="word-wrapper"/>
          <w:rFonts w:eastAsia="STFangsong"/>
          <w:szCs w:val="30"/>
          <w:lang w:eastAsia="zh-CN"/>
        </w:rPr>
        <w:t>具体</w:t>
      </w:r>
      <w:r w:rsidRPr="006B2641">
        <w:rPr>
          <w:rStyle w:val="word-wrapper"/>
          <w:rFonts w:eastAsia="STFangsong"/>
          <w:szCs w:val="30"/>
          <w:lang w:eastAsia="zh-CN"/>
        </w:rPr>
        <w:t>内容为：</w:t>
      </w:r>
    </w:p>
    <w:p w14:paraId="68A56369" w14:textId="63A06193" w:rsidR="00323EF0" w:rsidRPr="006B2641" w:rsidRDefault="00C77C29" w:rsidP="00323EF0">
      <w:pPr>
        <w:suppressAutoHyphens/>
        <w:autoSpaceDE w:val="0"/>
        <w:autoSpaceDN w:val="0"/>
        <w:adjustRightInd w:val="0"/>
        <w:snapToGrid w:val="0"/>
        <w:spacing w:afterLines="50" w:after="120"/>
        <w:ind w:firstLineChars="200" w:firstLine="600"/>
        <w:jc w:val="both"/>
        <w:rPr>
          <w:rStyle w:val="word-wrapper"/>
          <w:rFonts w:eastAsia="STFangsong"/>
          <w:szCs w:val="30"/>
          <w:lang w:eastAsia="zh-CN"/>
        </w:rPr>
      </w:pPr>
      <w:r w:rsidRPr="006B2641">
        <w:rPr>
          <w:rStyle w:val="word-wrapper"/>
          <w:rFonts w:eastAsia="STFangsong"/>
          <w:szCs w:val="30"/>
          <w:lang w:eastAsia="zh-CN"/>
        </w:rPr>
        <w:t>“</w:t>
      </w:r>
      <w:r w:rsidR="00D467CE" w:rsidRPr="006B2641">
        <w:rPr>
          <w:rStyle w:val="word-wrapper"/>
          <w:rFonts w:eastAsia="STFangsong"/>
          <w:szCs w:val="30"/>
          <w:lang w:eastAsia="zh-CN"/>
        </w:rPr>
        <w:t>5</w:t>
      </w:r>
      <w:r w:rsidR="00746D58">
        <w:rPr>
          <w:rStyle w:val="word-wrapper"/>
          <w:rFonts w:eastAsia="STFangsong"/>
          <w:szCs w:val="30"/>
          <w:lang w:eastAsia="zh-CN"/>
        </w:rPr>
        <w:t>¹</w:t>
      </w:r>
      <w:r w:rsidR="00D467CE" w:rsidRPr="006B2641">
        <w:rPr>
          <w:rStyle w:val="word-wrapper"/>
          <w:rFonts w:eastAsia="STFangsong"/>
          <w:szCs w:val="30"/>
          <w:lang w:eastAsia="zh-CN"/>
        </w:rPr>
        <w:t xml:space="preserve">. </w:t>
      </w:r>
      <w:r w:rsidR="00D467CE" w:rsidRPr="006B2641">
        <w:rPr>
          <w:rStyle w:val="word-wrapper"/>
          <w:rFonts w:eastAsia="STFangsong"/>
          <w:szCs w:val="30"/>
          <w:lang w:eastAsia="zh-CN"/>
        </w:rPr>
        <w:t>允许中华人民共和国产</w:t>
      </w:r>
      <w:r w:rsidR="00634AEC" w:rsidRPr="006B2641">
        <w:rPr>
          <w:rStyle w:val="word-wrapper"/>
          <w:rFonts w:eastAsia="STFangsong"/>
          <w:szCs w:val="30"/>
          <w:lang w:eastAsia="zh-CN"/>
        </w:rPr>
        <w:t>，</w:t>
      </w:r>
      <w:r w:rsidR="00D467CE" w:rsidRPr="006B2641">
        <w:rPr>
          <w:rStyle w:val="word-wrapper"/>
          <w:rFonts w:eastAsia="STFangsong"/>
          <w:szCs w:val="30"/>
          <w:lang w:eastAsia="zh-CN"/>
        </w:rPr>
        <w:t>并</w:t>
      </w:r>
      <w:r w:rsidR="00634AEC" w:rsidRPr="006B2641">
        <w:rPr>
          <w:rStyle w:val="word-wrapper"/>
          <w:rFonts w:eastAsia="STFangsong"/>
          <w:szCs w:val="30"/>
          <w:lang w:eastAsia="zh-CN"/>
        </w:rPr>
        <w:t>在该国</w:t>
      </w:r>
      <w:r w:rsidR="00D467CE" w:rsidRPr="006B2641">
        <w:rPr>
          <w:rStyle w:val="word-wrapper"/>
          <w:rFonts w:eastAsia="STFangsong"/>
          <w:szCs w:val="30"/>
          <w:lang w:eastAsia="zh-CN"/>
        </w:rPr>
        <w:t>注册的生物活性食品</w:t>
      </w:r>
      <w:r w:rsidR="00634AEC" w:rsidRPr="006B2641">
        <w:rPr>
          <w:rStyle w:val="word-wrapper"/>
          <w:rFonts w:eastAsia="STFangsong"/>
          <w:szCs w:val="30"/>
          <w:lang w:eastAsia="zh-CN"/>
        </w:rPr>
        <w:t>添加</w:t>
      </w:r>
      <w:r w:rsidR="00D467CE" w:rsidRPr="006B2641">
        <w:rPr>
          <w:rStyle w:val="word-wrapper"/>
          <w:rFonts w:eastAsia="STFangsong"/>
          <w:szCs w:val="30"/>
          <w:lang w:eastAsia="zh-CN"/>
        </w:rPr>
        <w:t>剂</w:t>
      </w:r>
      <w:r w:rsidR="00634AEC" w:rsidRPr="006B2641">
        <w:rPr>
          <w:rStyle w:val="word-wrapper"/>
          <w:rFonts w:eastAsia="STFangsong"/>
          <w:szCs w:val="30"/>
          <w:lang w:eastAsia="zh-CN"/>
        </w:rPr>
        <w:t>在白</w:t>
      </w:r>
      <w:r w:rsidR="00D467CE" w:rsidRPr="006B2641">
        <w:rPr>
          <w:rStyle w:val="word-wrapper"/>
          <w:rFonts w:eastAsia="STFangsong"/>
          <w:szCs w:val="30"/>
          <w:lang w:eastAsia="zh-CN"/>
        </w:rPr>
        <w:t>俄罗斯共和国</w:t>
      </w:r>
      <w:r w:rsidR="00634AEC" w:rsidRPr="006B2641">
        <w:rPr>
          <w:rStyle w:val="word-wrapper"/>
          <w:rFonts w:eastAsia="STFangsong"/>
          <w:szCs w:val="30"/>
          <w:lang w:eastAsia="zh-CN"/>
        </w:rPr>
        <w:t>完成注册后于</w:t>
      </w:r>
      <w:r w:rsidR="00D467CE" w:rsidRPr="006B2641">
        <w:rPr>
          <w:rStyle w:val="word-wrapper"/>
          <w:rFonts w:eastAsia="STFangsong"/>
          <w:szCs w:val="30"/>
          <w:lang w:eastAsia="zh-CN"/>
        </w:rPr>
        <w:t>境内流通</w:t>
      </w:r>
      <w:r w:rsidR="00634AEC" w:rsidRPr="006B2641">
        <w:rPr>
          <w:rStyle w:val="word-wrapper"/>
          <w:rFonts w:eastAsia="STFangsong"/>
          <w:szCs w:val="30"/>
          <w:lang w:eastAsia="zh-CN"/>
        </w:rPr>
        <w:t>。</w:t>
      </w:r>
      <w:r w:rsidRPr="006B2641">
        <w:rPr>
          <w:rStyle w:val="word-wrapper"/>
          <w:rFonts w:eastAsia="STFangsong"/>
          <w:szCs w:val="30"/>
          <w:lang w:eastAsia="zh-CN"/>
        </w:rPr>
        <w:t>”</w:t>
      </w:r>
      <w:r w:rsidR="00634AEC" w:rsidRPr="006B2641">
        <w:rPr>
          <w:rStyle w:val="word-wrapper"/>
          <w:rFonts w:eastAsia="STFangsong"/>
          <w:szCs w:val="30"/>
          <w:lang w:eastAsia="zh-CN"/>
        </w:rPr>
        <w:t>；</w:t>
      </w:r>
    </w:p>
    <w:p w14:paraId="2BE390A8" w14:textId="77777777" w:rsidR="00634AEC" w:rsidRPr="006B2641" w:rsidRDefault="00634AEC" w:rsidP="00323EF0">
      <w:pPr>
        <w:suppressAutoHyphens/>
        <w:autoSpaceDE w:val="0"/>
        <w:autoSpaceDN w:val="0"/>
        <w:adjustRightInd w:val="0"/>
        <w:snapToGrid w:val="0"/>
        <w:spacing w:afterLines="50" w:after="120"/>
        <w:ind w:firstLineChars="200" w:firstLine="600"/>
        <w:jc w:val="both"/>
        <w:rPr>
          <w:rStyle w:val="word-wrapper"/>
          <w:rFonts w:eastAsia="STFangsong"/>
          <w:szCs w:val="30"/>
          <w:lang w:eastAsia="zh-CN"/>
        </w:rPr>
      </w:pPr>
      <w:r w:rsidRPr="006B2641">
        <w:rPr>
          <w:rStyle w:val="word-wrapper"/>
          <w:rFonts w:eastAsia="STFangsong"/>
          <w:szCs w:val="30"/>
          <w:lang w:eastAsia="zh-CN"/>
        </w:rPr>
        <w:t xml:space="preserve">2.2. </w:t>
      </w:r>
      <w:r w:rsidRPr="006B2641">
        <w:rPr>
          <w:rStyle w:val="word-wrapper"/>
          <w:rFonts w:eastAsia="STFangsong"/>
          <w:szCs w:val="30"/>
          <w:lang w:eastAsia="zh-CN"/>
        </w:rPr>
        <w:t>对经</w:t>
      </w:r>
      <w:r w:rsidRPr="006B2641">
        <w:rPr>
          <w:rStyle w:val="word-wrapper"/>
          <w:rFonts w:eastAsia="STFangsong"/>
          <w:szCs w:val="30"/>
          <w:lang w:eastAsia="zh-CN"/>
        </w:rPr>
        <w:t>2021</w:t>
      </w:r>
      <w:r w:rsidRPr="006B2641">
        <w:rPr>
          <w:rStyle w:val="word-wrapper"/>
          <w:rFonts w:eastAsia="STFangsong"/>
          <w:szCs w:val="30"/>
          <w:lang w:eastAsia="zh-CN"/>
        </w:rPr>
        <w:t>年</w:t>
      </w:r>
      <w:r w:rsidRPr="006B2641">
        <w:rPr>
          <w:rStyle w:val="word-wrapper"/>
          <w:rFonts w:eastAsia="STFangsong"/>
          <w:szCs w:val="30"/>
          <w:lang w:eastAsia="zh-CN"/>
        </w:rPr>
        <w:t>9</w:t>
      </w:r>
      <w:r w:rsidRPr="006B2641">
        <w:rPr>
          <w:rStyle w:val="word-wrapper"/>
          <w:rFonts w:eastAsia="STFangsong"/>
          <w:szCs w:val="30"/>
          <w:lang w:eastAsia="zh-CN"/>
        </w:rPr>
        <w:t>月</w:t>
      </w:r>
      <w:r w:rsidRPr="006B2641">
        <w:rPr>
          <w:rStyle w:val="word-wrapper"/>
          <w:rFonts w:eastAsia="STFangsong"/>
          <w:szCs w:val="30"/>
          <w:lang w:eastAsia="zh-CN"/>
        </w:rPr>
        <w:t>24</w:t>
      </w:r>
      <w:r w:rsidRPr="006B2641">
        <w:rPr>
          <w:rStyle w:val="word-wrapper"/>
          <w:rFonts w:eastAsia="STFangsong"/>
          <w:szCs w:val="30"/>
          <w:lang w:eastAsia="zh-CN"/>
        </w:rPr>
        <w:t>日第</w:t>
      </w:r>
      <w:r w:rsidRPr="006B2641">
        <w:rPr>
          <w:rStyle w:val="word-wrapper"/>
          <w:rFonts w:eastAsia="STFangsong"/>
          <w:szCs w:val="30"/>
          <w:lang w:eastAsia="zh-CN"/>
        </w:rPr>
        <w:t>548</w:t>
      </w:r>
      <w:r w:rsidRPr="006B2641">
        <w:rPr>
          <w:rStyle w:val="word-wrapper"/>
          <w:rFonts w:eastAsia="STFangsong"/>
          <w:szCs w:val="30"/>
          <w:lang w:eastAsia="zh-CN"/>
        </w:rPr>
        <w:t>号白俄罗斯共和国部长会议决议批准的</w:t>
      </w:r>
      <w:r w:rsidRPr="006B2641">
        <w:rPr>
          <w:rStyle w:val="word-wrapper"/>
          <w:rFonts w:eastAsia="STFangsong"/>
          <w:szCs w:val="30"/>
          <w:lang w:eastAsia="zh-CN"/>
        </w:rPr>
        <w:t>“</w:t>
      </w:r>
      <w:r w:rsidRPr="006B2641">
        <w:rPr>
          <w:rStyle w:val="word-wrapper"/>
          <w:rFonts w:eastAsia="STFangsong"/>
          <w:szCs w:val="30"/>
          <w:lang w:eastAsia="zh-CN"/>
        </w:rPr>
        <w:t>经营主体行政程序统一清单</w:t>
      </w:r>
      <w:r w:rsidRPr="006B2641">
        <w:rPr>
          <w:rStyle w:val="word-wrapper"/>
          <w:rFonts w:eastAsia="STFangsong"/>
          <w:szCs w:val="30"/>
          <w:lang w:eastAsia="zh-CN"/>
        </w:rPr>
        <w:t>”</w:t>
      </w:r>
      <w:r w:rsidRPr="006B2641">
        <w:rPr>
          <w:rStyle w:val="word-wrapper"/>
          <w:rFonts w:eastAsia="STFangsong"/>
          <w:szCs w:val="30"/>
          <w:lang w:eastAsia="zh-CN"/>
        </w:rPr>
        <w:t>第</w:t>
      </w:r>
      <w:r w:rsidRPr="006B2641">
        <w:rPr>
          <w:rStyle w:val="word-wrapper"/>
          <w:rFonts w:eastAsia="STFangsong"/>
          <w:szCs w:val="30"/>
          <w:lang w:eastAsia="zh-CN"/>
        </w:rPr>
        <w:t>9.5</w:t>
      </w:r>
      <w:r w:rsidRPr="006B2641">
        <w:rPr>
          <w:rStyle w:val="word-wrapper"/>
          <w:rFonts w:eastAsia="STFangsong"/>
          <w:szCs w:val="30"/>
          <w:lang w:eastAsia="zh-CN"/>
        </w:rPr>
        <w:t>条补充第</w:t>
      </w:r>
      <w:r w:rsidRPr="006B2641">
        <w:rPr>
          <w:rStyle w:val="word-wrapper"/>
          <w:rFonts w:eastAsia="STFangsong"/>
          <w:szCs w:val="30"/>
          <w:lang w:eastAsia="zh-CN"/>
        </w:rPr>
        <w:t>9.5.3</w:t>
      </w:r>
      <w:r w:rsidRPr="006B2641">
        <w:rPr>
          <w:rStyle w:val="word-wrapper"/>
          <w:rFonts w:eastAsia="STFangsong"/>
          <w:szCs w:val="30"/>
          <w:lang w:eastAsia="zh-CN"/>
        </w:rPr>
        <w:t>项，具体内容为：</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953"/>
        <w:gridCol w:w="1246"/>
        <w:gridCol w:w="1248"/>
        <w:gridCol w:w="1107"/>
        <w:gridCol w:w="1075"/>
      </w:tblGrid>
      <w:tr w:rsidR="00BE4E33" w:rsidRPr="00C54707" w14:paraId="78EFCCB8" w14:textId="77777777" w:rsidTr="0047545E">
        <w:trPr>
          <w:trHeight w:val="362"/>
        </w:trPr>
        <w:tc>
          <w:tcPr>
            <w:tcW w:w="2572" w:type="pct"/>
            <w:shd w:val="clear" w:color="auto" w:fill="auto"/>
            <w:vAlign w:val="center"/>
          </w:tcPr>
          <w:p w14:paraId="54314AE1" w14:textId="77777777" w:rsidR="00CA718E" w:rsidRPr="00557BCF" w:rsidRDefault="00CA718E">
            <w:pPr>
              <w:pStyle w:val="p-normal"/>
              <w:suppressAutoHyphens/>
              <w:adjustRightInd w:val="0"/>
              <w:snapToGrid w:val="0"/>
              <w:spacing w:before="0" w:beforeAutospacing="0" w:after="0" w:afterAutospacing="0"/>
              <w:jc w:val="center"/>
              <w:rPr>
                <w:rStyle w:val="word-wrapper"/>
                <w:rFonts w:eastAsia="STFangsong"/>
                <w:sz w:val="22"/>
                <w:szCs w:val="22"/>
                <w:lang w:eastAsia="zh-CN"/>
              </w:rPr>
            </w:pPr>
            <w:r w:rsidRPr="00557BCF">
              <w:rPr>
                <w:rStyle w:val="word-wrapper"/>
                <w:rFonts w:eastAsia="STFangsong"/>
                <w:sz w:val="22"/>
                <w:szCs w:val="22"/>
                <w:lang w:eastAsia="zh-CN"/>
              </w:rPr>
              <w:t>行政程序名称</w:t>
            </w:r>
          </w:p>
        </w:tc>
        <w:tc>
          <w:tcPr>
            <w:tcW w:w="647" w:type="pct"/>
            <w:shd w:val="clear" w:color="auto" w:fill="auto"/>
            <w:vAlign w:val="center"/>
          </w:tcPr>
          <w:p w14:paraId="02128F61" w14:textId="77777777" w:rsidR="00CA718E" w:rsidRPr="00557BCF" w:rsidRDefault="00CA718E">
            <w:pPr>
              <w:pStyle w:val="p-normal"/>
              <w:suppressAutoHyphens/>
              <w:adjustRightInd w:val="0"/>
              <w:snapToGrid w:val="0"/>
              <w:spacing w:before="0" w:beforeAutospacing="0" w:after="0" w:afterAutospacing="0"/>
              <w:jc w:val="center"/>
              <w:rPr>
                <w:rStyle w:val="word-wrapper"/>
                <w:rFonts w:eastAsia="STFangsong"/>
                <w:sz w:val="22"/>
                <w:szCs w:val="22"/>
                <w:lang w:eastAsia="zh-CN"/>
              </w:rPr>
            </w:pPr>
            <w:r w:rsidRPr="00557BCF">
              <w:rPr>
                <w:rStyle w:val="word-wrapper"/>
                <w:rFonts w:eastAsia="STFangsong"/>
                <w:sz w:val="22"/>
                <w:szCs w:val="22"/>
                <w:lang w:eastAsia="zh-CN"/>
              </w:rPr>
              <w:t>管控机构</w:t>
            </w:r>
          </w:p>
        </w:tc>
        <w:tc>
          <w:tcPr>
            <w:tcW w:w="648" w:type="pct"/>
            <w:shd w:val="clear" w:color="auto" w:fill="auto"/>
            <w:vAlign w:val="center"/>
          </w:tcPr>
          <w:p w14:paraId="1D133676" w14:textId="060782FD" w:rsidR="00CA718E" w:rsidRPr="00557BCF" w:rsidRDefault="00224827">
            <w:pPr>
              <w:pStyle w:val="p-normal"/>
              <w:suppressAutoHyphens/>
              <w:adjustRightInd w:val="0"/>
              <w:snapToGrid w:val="0"/>
              <w:spacing w:before="0" w:beforeAutospacing="0" w:after="0" w:afterAutospacing="0"/>
              <w:jc w:val="center"/>
              <w:rPr>
                <w:rStyle w:val="word-wrapper"/>
                <w:rFonts w:eastAsia="STFangsong"/>
                <w:sz w:val="22"/>
                <w:szCs w:val="22"/>
                <w:lang w:eastAsia="zh-CN"/>
              </w:rPr>
            </w:pPr>
            <w:r w:rsidRPr="00224827">
              <w:rPr>
                <w:rStyle w:val="word-wrapper"/>
                <w:rFonts w:eastAsia="STFangsong" w:hint="eastAsia"/>
                <w:sz w:val="20"/>
                <w:szCs w:val="20"/>
                <w:lang w:eastAsia="zh-CN"/>
              </w:rPr>
              <w:t>被授权</w:t>
            </w:r>
            <w:r w:rsidR="00CA718E" w:rsidRPr="00224827">
              <w:rPr>
                <w:rStyle w:val="word-wrapper"/>
                <w:rFonts w:eastAsia="STFangsong"/>
                <w:sz w:val="20"/>
                <w:szCs w:val="20"/>
                <w:lang w:eastAsia="zh-CN"/>
              </w:rPr>
              <w:t>机构</w:t>
            </w:r>
          </w:p>
        </w:tc>
        <w:tc>
          <w:tcPr>
            <w:tcW w:w="575" w:type="pct"/>
            <w:shd w:val="clear" w:color="auto" w:fill="auto"/>
            <w:vAlign w:val="center"/>
          </w:tcPr>
          <w:p w14:paraId="051D0585" w14:textId="77777777" w:rsidR="00CA718E" w:rsidRPr="00557BCF" w:rsidRDefault="00CA718E">
            <w:pPr>
              <w:pStyle w:val="p-normal"/>
              <w:suppressAutoHyphens/>
              <w:adjustRightInd w:val="0"/>
              <w:snapToGrid w:val="0"/>
              <w:spacing w:before="0" w:beforeAutospacing="0" w:after="0" w:afterAutospacing="0"/>
              <w:jc w:val="center"/>
              <w:rPr>
                <w:rStyle w:val="word-wrapper"/>
                <w:rFonts w:eastAsia="STFangsong"/>
                <w:sz w:val="22"/>
                <w:szCs w:val="22"/>
                <w:lang w:eastAsia="zh-CN"/>
              </w:rPr>
            </w:pPr>
            <w:r w:rsidRPr="00557BCF">
              <w:rPr>
                <w:rStyle w:val="word-wrapper"/>
                <w:rFonts w:eastAsia="STFangsong"/>
                <w:sz w:val="22"/>
                <w:szCs w:val="22"/>
                <w:lang w:eastAsia="zh-CN"/>
              </w:rPr>
              <w:t>办理期限</w:t>
            </w:r>
          </w:p>
        </w:tc>
        <w:tc>
          <w:tcPr>
            <w:tcW w:w="558" w:type="pct"/>
            <w:shd w:val="clear" w:color="auto" w:fill="auto"/>
            <w:vAlign w:val="center"/>
          </w:tcPr>
          <w:p w14:paraId="45696FB8" w14:textId="77777777" w:rsidR="00CA718E" w:rsidRPr="00557BCF" w:rsidRDefault="00F7125B">
            <w:pPr>
              <w:pStyle w:val="p-normal"/>
              <w:suppressAutoHyphens/>
              <w:adjustRightInd w:val="0"/>
              <w:snapToGrid w:val="0"/>
              <w:spacing w:before="0" w:beforeAutospacing="0" w:after="0" w:afterAutospacing="0"/>
              <w:jc w:val="center"/>
              <w:rPr>
                <w:rStyle w:val="word-wrapper"/>
                <w:rFonts w:eastAsia="STFangsong"/>
                <w:sz w:val="22"/>
                <w:szCs w:val="22"/>
                <w:lang w:eastAsia="zh-CN"/>
              </w:rPr>
            </w:pPr>
            <w:r w:rsidRPr="00557BCF">
              <w:rPr>
                <w:rStyle w:val="word-wrapper"/>
                <w:rFonts w:eastAsia="STFangsong"/>
                <w:sz w:val="22"/>
                <w:szCs w:val="22"/>
                <w:lang w:eastAsia="zh-CN"/>
              </w:rPr>
              <w:t>付费模式</w:t>
            </w:r>
          </w:p>
        </w:tc>
      </w:tr>
      <w:tr w:rsidR="00323EF0" w:rsidRPr="00C54707" w14:paraId="79036B14" w14:textId="77777777" w:rsidTr="0047545E">
        <w:tc>
          <w:tcPr>
            <w:tcW w:w="0" w:type="auto"/>
            <w:shd w:val="clear" w:color="auto" w:fill="auto"/>
            <w:vAlign w:val="center"/>
          </w:tcPr>
          <w:p w14:paraId="228D97BF" w14:textId="77777777" w:rsidR="00CA718E" w:rsidRPr="00557BCF" w:rsidRDefault="00CA718E">
            <w:pPr>
              <w:pStyle w:val="p-normal"/>
              <w:suppressAutoHyphens/>
              <w:adjustRightInd w:val="0"/>
              <w:snapToGrid w:val="0"/>
              <w:spacing w:before="0" w:beforeAutospacing="0" w:afterLines="50" w:after="120" w:afterAutospacing="0"/>
              <w:jc w:val="both"/>
              <w:rPr>
                <w:rStyle w:val="word-wrapper"/>
                <w:rFonts w:eastAsia="STFangsong"/>
                <w:sz w:val="22"/>
                <w:szCs w:val="22"/>
                <w:lang w:eastAsia="zh-CN"/>
              </w:rPr>
            </w:pPr>
            <w:r w:rsidRPr="00557BCF">
              <w:rPr>
                <w:rStyle w:val="word-wrapper"/>
                <w:rFonts w:eastAsia="STFangsong"/>
                <w:sz w:val="22"/>
                <w:szCs w:val="22"/>
                <w:lang w:eastAsia="zh-CN"/>
              </w:rPr>
              <w:t xml:space="preserve">9.5.3. </w:t>
            </w:r>
            <w:r w:rsidR="005E7323" w:rsidRPr="00557BCF">
              <w:rPr>
                <w:rStyle w:val="word-wrapper"/>
                <w:rFonts w:eastAsia="STFangsong"/>
                <w:sz w:val="22"/>
                <w:szCs w:val="22"/>
                <w:lang w:eastAsia="zh-CN"/>
              </w:rPr>
              <w:t>获取在</w:t>
            </w:r>
            <w:r w:rsidR="00F7125B" w:rsidRPr="00557BCF">
              <w:rPr>
                <w:rStyle w:val="word-wrapper"/>
                <w:rFonts w:eastAsia="STFangsong"/>
                <w:sz w:val="22"/>
                <w:szCs w:val="22"/>
                <w:lang w:eastAsia="zh-CN"/>
              </w:rPr>
              <w:t>中华人民共和国</w:t>
            </w:r>
            <w:r w:rsidR="005E7323" w:rsidRPr="00557BCF">
              <w:rPr>
                <w:rStyle w:val="word-wrapper"/>
                <w:rFonts w:eastAsia="STFangsong"/>
                <w:sz w:val="22"/>
                <w:szCs w:val="22"/>
                <w:lang w:eastAsia="zh-CN"/>
              </w:rPr>
              <w:t>生</w:t>
            </w:r>
            <w:r w:rsidR="00F7125B" w:rsidRPr="00557BCF">
              <w:rPr>
                <w:rStyle w:val="word-wrapper"/>
                <w:rFonts w:eastAsia="STFangsong"/>
                <w:sz w:val="22"/>
                <w:szCs w:val="22"/>
                <w:lang w:eastAsia="zh-CN"/>
              </w:rPr>
              <w:t>产注册</w:t>
            </w:r>
            <w:r w:rsidR="005E7323" w:rsidRPr="00557BCF">
              <w:rPr>
                <w:rStyle w:val="word-wrapper"/>
                <w:rFonts w:eastAsia="STFangsong"/>
                <w:sz w:val="22"/>
                <w:szCs w:val="22"/>
                <w:lang w:eastAsia="zh-CN"/>
              </w:rPr>
              <w:t>、并通过白俄罗斯共和国注册的</w:t>
            </w:r>
            <w:r w:rsidR="00F7125B" w:rsidRPr="00557BCF">
              <w:rPr>
                <w:rStyle w:val="word-wrapper"/>
                <w:rFonts w:eastAsia="STFangsong"/>
                <w:sz w:val="22"/>
                <w:szCs w:val="22"/>
                <w:lang w:eastAsia="zh-CN"/>
              </w:rPr>
              <w:t>生物活性食品添加剂</w:t>
            </w:r>
            <w:r w:rsidR="005E7323" w:rsidRPr="00557BCF">
              <w:rPr>
                <w:rStyle w:val="word-wrapper"/>
                <w:rFonts w:eastAsia="STFangsong"/>
                <w:sz w:val="22"/>
                <w:szCs w:val="22"/>
                <w:lang w:eastAsia="zh-CN"/>
              </w:rPr>
              <w:t>在册</w:t>
            </w:r>
            <w:r w:rsidR="00F7125B" w:rsidRPr="00557BCF">
              <w:rPr>
                <w:rStyle w:val="word-wrapper"/>
                <w:rFonts w:eastAsia="STFangsong"/>
                <w:sz w:val="22"/>
                <w:szCs w:val="22"/>
                <w:lang w:eastAsia="zh-CN"/>
              </w:rPr>
              <w:t>证明</w:t>
            </w:r>
          </w:p>
        </w:tc>
        <w:tc>
          <w:tcPr>
            <w:tcW w:w="0" w:type="auto"/>
            <w:shd w:val="clear" w:color="auto" w:fill="auto"/>
            <w:vAlign w:val="center"/>
          </w:tcPr>
          <w:p w14:paraId="2D033941" w14:textId="77777777" w:rsidR="00CA718E" w:rsidRPr="00557BCF" w:rsidRDefault="00CA718E">
            <w:pPr>
              <w:pStyle w:val="p-normal"/>
              <w:suppressAutoHyphens/>
              <w:adjustRightInd w:val="0"/>
              <w:snapToGrid w:val="0"/>
              <w:spacing w:before="0" w:beforeAutospacing="0" w:afterLines="50" w:after="120" w:afterAutospacing="0"/>
              <w:jc w:val="center"/>
              <w:rPr>
                <w:rStyle w:val="word-wrapper"/>
                <w:rFonts w:eastAsia="STFangsong"/>
                <w:sz w:val="22"/>
                <w:szCs w:val="22"/>
                <w:lang w:eastAsia="zh-CN"/>
              </w:rPr>
            </w:pPr>
            <w:r w:rsidRPr="00557BCF">
              <w:rPr>
                <w:rStyle w:val="word-wrapper"/>
                <w:rFonts w:eastAsia="STFangsong"/>
                <w:sz w:val="22"/>
                <w:szCs w:val="22"/>
                <w:lang w:eastAsia="zh-CN"/>
              </w:rPr>
              <w:t>卫生部</w:t>
            </w:r>
          </w:p>
        </w:tc>
        <w:tc>
          <w:tcPr>
            <w:tcW w:w="0" w:type="auto"/>
            <w:shd w:val="clear" w:color="auto" w:fill="auto"/>
            <w:vAlign w:val="center"/>
          </w:tcPr>
          <w:p w14:paraId="6FB8354C" w14:textId="77777777" w:rsidR="00CA718E" w:rsidRPr="00557BCF" w:rsidRDefault="00CA718E">
            <w:pPr>
              <w:pStyle w:val="p-normal"/>
              <w:suppressAutoHyphens/>
              <w:adjustRightInd w:val="0"/>
              <w:snapToGrid w:val="0"/>
              <w:spacing w:before="0" w:beforeAutospacing="0" w:afterLines="50" w:after="120" w:afterAutospacing="0"/>
              <w:jc w:val="center"/>
              <w:rPr>
                <w:rStyle w:val="word-wrapper"/>
                <w:rFonts w:eastAsia="STFangsong"/>
                <w:sz w:val="22"/>
                <w:szCs w:val="22"/>
                <w:lang w:eastAsia="zh-CN"/>
              </w:rPr>
            </w:pPr>
            <w:r w:rsidRPr="00557BCF">
              <w:rPr>
                <w:rStyle w:val="word-wrapper"/>
                <w:rFonts w:eastAsia="STFangsong"/>
                <w:sz w:val="22"/>
                <w:szCs w:val="22"/>
                <w:lang w:eastAsia="zh-CN"/>
              </w:rPr>
              <w:t>卫生部</w:t>
            </w:r>
          </w:p>
        </w:tc>
        <w:tc>
          <w:tcPr>
            <w:tcW w:w="0" w:type="auto"/>
            <w:shd w:val="clear" w:color="auto" w:fill="auto"/>
            <w:vAlign w:val="center"/>
          </w:tcPr>
          <w:p w14:paraId="08E197C7" w14:textId="77777777" w:rsidR="00CA718E" w:rsidRPr="00557BCF" w:rsidRDefault="00CA718E">
            <w:pPr>
              <w:pStyle w:val="p-normal"/>
              <w:suppressAutoHyphens/>
              <w:adjustRightInd w:val="0"/>
              <w:snapToGrid w:val="0"/>
              <w:spacing w:before="0" w:beforeAutospacing="0" w:afterLines="50" w:after="120" w:afterAutospacing="0"/>
              <w:jc w:val="center"/>
              <w:rPr>
                <w:rStyle w:val="word-wrapper"/>
                <w:rFonts w:eastAsia="STFangsong"/>
                <w:sz w:val="22"/>
                <w:szCs w:val="22"/>
                <w:lang w:eastAsia="zh-CN"/>
              </w:rPr>
            </w:pPr>
            <w:r w:rsidRPr="00557BCF">
              <w:rPr>
                <w:rStyle w:val="word-wrapper"/>
                <w:rFonts w:eastAsia="STFangsong"/>
                <w:sz w:val="22"/>
                <w:szCs w:val="22"/>
                <w:lang w:eastAsia="zh-CN"/>
              </w:rPr>
              <w:t>5</w:t>
            </w:r>
            <w:r w:rsidRPr="00557BCF">
              <w:rPr>
                <w:rStyle w:val="word-wrapper"/>
                <w:rFonts w:eastAsia="STFangsong"/>
                <w:sz w:val="22"/>
                <w:szCs w:val="22"/>
                <w:lang w:eastAsia="zh-CN"/>
              </w:rPr>
              <w:t>天</w:t>
            </w:r>
          </w:p>
        </w:tc>
        <w:tc>
          <w:tcPr>
            <w:tcW w:w="0" w:type="auto"/>
            <w:shd w:val="clear" w:color="auto" w:fill="auto"/>
            <w:vAlign w:val="center"/>
          </w:tcPr>
          <w:p w14:paraId="518867D0" w14:textId="77777777" w:rsidR="00CA718E" w:rsidRPr="00557BCF" w:rsidRDefault="00CA718E">
            <w:pPr>
              <w:pStyle w:val="p-normal"/>
              <w:suppressAutoHyphens/>
              <w:adjustRightInd w:val="0"/>
              <w:snapToGrid w:val="0"/>
              <w:spacing w:before="0" w:beforeAutospacing="0" w:afterLines="50" w:after="120" w:afterAutospacing="0"/>
              <w:jc w:val="center"/>
              <w:rPr>
                <w:rStyle w:val="word-wrapper"/>
                <w:rFonts w:eastAsia="STFangsong"/>
                <w:sz w:val="22"/>
                <w:szCs w:val="22"/>
                <w:lang w:eastAsia="zh-CN"/>
              </w:rPr>
            </w:pPr>
            <w:r w:rsidRPr="00557BCF">
              <w:rPr>
                <w:rStyle w:val="word-wrapper"/>
                <w:rFonts w:eastAsia="STFangsong"/>
                <w:sz w:val="22"/>
                <w:szCs w:val="22"/>
                <w:lang w:eastAsia="zh-CN"/>
              </w:rPr>
              <w:t>免费</w:t>
            </w:r>
          </w:p>
        </w:tc>
      </w:tr>
    </w:tbl>
    <w:p w14:paraId="132FDA46" w14:textId="77777777" w:rsidR="00323EF0" w:rsidRPr="00C54707" w:rsidRDefault="005E7323" w:rsidP="00323EF0">
      <w:pPr>
        <w:autoSpaceDE w:val="0"/>
        <w:autoSpaceDN w:val="0"/>
        <w:adjustRightInd w:val="0"/>
        <w:snapToGrid w:val="0"/>
        <w:spacing w:beforeLines="50" w:before="120" w:afterLines="50" w:after="120"/>
        <w:ind w:firstLineChars="200" w:firstLine="560"/>
        <w:jc w:val="both"/>
        <w:rPr>
          <w:rFonts w:eastAsia="STFangsong"/>
          <w:sz w:val="28"/>
          <w:szCs w:val="28"/>
          <w:lang w:eastAsia="zh-CN"/>
        </w:rPr>
      </w:pPr>
      <w:r w:rsidRPr="00C54707">
        <w:rPr>
          <w:rFonts w:eastAsia="STFangsong"/>
          <w:sz w:val="28"/>
          <w:szCs w:val="28"/>
          <w:lang w:eastAsia="zh-CN"/>
        </w:rPr>
        <w:t xml:space="preserve">3. </w:t>
      </w:r>
      <w:r w:rsidRPr="00C54707">
        <w:rPr>
          <w:rFonts w:eastAsia="STFangsong"/>
          <w:sz w:val="28"/>
          <w:szCs w:val="28"/>
          <w:lang w:eastAsia="zh-CN"/>
        </w:rPr>
        <w:t>责成卫生部采取相关措施以落实本决议；</w:t>
      </w:r>
    </w:p>
    <w:p w14:paraId="2DD57A96" w14:textId="40DF24A2" w:rsidR="005E7323" w:rsidRPr="00C54707" w:rsidRDefault="005E7323" w:rsidP="00323EF0">
      <w:pPr>
        <w:autoSpaceDE w:val="0"/>
        <w:autoSpaceDN w:val="0"/>
        <w:adjustRightInd w:val="0"/>
        <w:snapToGrid w:val="0"/>
        <w:spacing w:afterLines="50" w:after="120"/>
        <w:ind w:firstLineChars="200" w:firstLine="560"/>
        <w:jc w:val="both"/>
        <w:rPr>
          <w:rFonts w:eastAsia="STFangsong"/>
          <w:sz w:val="28"/>
          <w:szCs w:val="28"/>
          <w:lang w:eastAsia="zh-CN"/>
        </w:rPr>
      </w:pPr>
      <w:r w:rsidRPr="00C54707">
        <w:rPr>
          <w:rFonts w:eastAsia="STFangsong"/>
          <w:sz w:val="28"/>
          <w:szCs w:val="28"/>
          <w:lang w:eastAsia="zh-CN"/>
        </w:rPr>
        <w:lastRenderedPageBreak/>
        <w:t xml:space="preserve">4. </w:t>
      </w:r>
      <w:r w:rsidRPr="00C54707">
        <w:rPr>
          <w:rFonts w:eastAsia="STFangsong"/>
          <w:sz w:val="28"/>
          <w:szCs w:val="28"/>
          <w:lang w:eastAsia="zh-CN"/>
        </w:rPr>
        <w:t>本决议自</w:t>
      </w:r>
      <w:r w:rsidRPr="00C54707">
        <w:rPr>
          <w:rFonts w:eastAsia="STFangsong"/>
          <w:sz w:val="28"/>
          <w:szCs w:val="28"/>
          <w:lang w:eastAsia="zh-CN"/>
        </w:rPr>
        <w:t>2023</w:t>
      </w:r>
      <w:r w:rsidRPr="00C54707">
        <w:rPr>
          <w:rFonts w:eastAsia="STFangsong"/>
          <w:sz w:val="28"/>
          <w:szCs w:val="28"/>
          <w:lang w:eastAsia="zh-CN"/>
        </w:rPr>
        <w:t>年</w:t>
      </w:r>
      <w:r w:rsidRPr="00C54707">
        <w:rPr>
          <w:rFonts w:eastAsia="STFangsong"/>
          <w:sz w:val="28"/>
          <w:szCs w:val="28"/>
          <w:lang w:eastAsia="zh-CN"/>
        </w:rPr>
        <w:t>9</w:t>
      </w:r>
      <w:r w:rsidRPr="00C54707">
        <w:rPr>
          <w:rFonts w:eastAsia="STFangsong"/>
          <w:sz w:val="28"/>
          <w:szCs w:val="28"/>
          <w:lang w:eastAsia="zh-CN"/>
        </w:rPr>
        <w:t>月</w:t>
      </w:r>
      <w:r w:rsidRPr="00C54707">
        <w:rPr>
          <w:rFonts w:eastAsia="STFangsong"/>
          <w:sz w:val="28"/>
          <w:szCs w:val="28"/>
          <w:lang w:eastAsia="zh-CN"/>
        </w:rPr>
        <w:t>4</w:t>
      </w:r>
      <w:r w:rsidRPr="00C54707">
        <w:rPr>
          <w:rFonts w:eastAsia="STFangsong"/>
          <w:sz w:val="28"/>
          <w:szCs w:val="28"/>
          <w:lang w:eastAsia="zh-CN"/>
        </w:rPr>
        <w:t>日生效。</w:t>
      </w:r>
    </w:p>
    <w:p w14:paraId="71CC8715" w14:textId="5C348A24" w:rsidR="007D20FE" w:rsidRPr="00C54707" w:rsidRDefault="00B94664" w:rsidP="00323EF0">
      <w:pPr>
        <w:suppressAutoHyphens/>
        <w:adjustRightInd w:val="0"/>
        <w:snapToGrid w:val="0"/>
        <w:spacing w:afterLines="50" w:after="120" w:line="280" w:lineRule="exact"/>
        <w:ind w:firstLine="0"/>
        <w:jc w:val="both"/>
        <w:rPr>
          <w:rFonts w:eastAsia="STFangsong"/>
          <w:sz w:val="28"/>
          <w:szCs w:val="28"/>
          <w:lang w:eastAsia="zh-CN"/>
        </w:rPr>
      </w:pPr>
      <w:r>
        <w:rPr>
          <w:rFonts w:eastAsia="STFangsong"/>
          <w:noProof/>
          <w:sz w:val="28"/>
          <w:szCs w:val="28"/>
        </w:rPr>
        <w:drawing>
          <wp:anchor distT="0" distB="0" distL="114300" distR="114300" simplePos="0" relativeHeight="251657216" behindDoc="1" locked="0" layoutInCell="1" allowOverlap="1" wp14:anchorId="4B4F5AEF" wp14:editId="42589AB9">
            <wp:simplePos x="0" y="0"/>
            <wp:positionH relativeFrom="page">
              <wp:posOffset>3514090</wp:posOffset>
            </wp:positionH>
            <wp:positionV relativeFrom="page">
              <wp:posOffset>1567180</wp:posOffset>
            </wp:positionV>
            <wp:extent cx="1257300" cy="1241425"/>
            <wp:effectExtent l="0" t="0" r="0" b="0"/>
            <wp:wrapNone/>
            <wp:docPr id="5"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57300" cy="1241425"/>
                    </a:xfrm>
                    <a:prstGeom prst="rect">
                      <a:avLst/>
                    </a:prstGeom>
                    <a:noFill/>
                  </pic:spPr>
                </pic:pic>
              </a:graphicData>
            </a:graphic>
            <wp14:sizeRelH relativeFrom="page">
              <wp14:pctWidth>0</wp14:pctWidth>
            </wp14:sizeRelH>
            <wp14:sizeRelV relativeFrom="page">
              <wp14:pctHeight>0</wp14:pctHeight>
            </wp14:sizeRelV>
          </wp:anchor>
        </w:drawing>
      </w:r>
    </w:p>
    <w:p w14:paraId="4E67327B" w14:textId="77777777" w:rsidR="00BE4E33" w:rsidRPr="00C54707" w:rsidRDefault="00BE4E33" w:rsidP="00323EF0">
      <w:pPr>
        <w:suppressAutoHyphens/>
        <w:adjustRightInd w:val="0"/>
        <w:snapToGrid w:val="0"/>
        <w:spacing w:afterLines="50" w:after="120" w:line="280" w:lineRule="exact"/>
        <w:ind w:firstLine="0"/>
        <w:jc w:val="both"/>
        <w:rPr>
          <w:rFonts w:eastAsia="STFangsong"/>
          <w:sz w:val="28"/>
          <w:szCs w:val="28"/>
          <w:lang w:eastAsia="zh-CN"/>
        </w:rPr>
      </w:pPr>
    </w:p>
    <w:p w14:paraId="68086A47" w14:textId="61CDDA6E" w:rsidR="00BE4E33" w:rsidRPr="00C54707" w:rsidRDefault="00BE4E33" w:rsidP="00323EF0">
      <w:pPr>
        <w:suppressAutoHyphens/>
        <w:adjustRightInd w:val="0"/>
        <w:snapToGrid w:val="0"/>
        <w:spacing w:afterLines="50" w:after="120" w:line="280" w:lineRule="exact"/>
        <w:ind w:firstLine="0"/>
        <w:jc w:val="both"/>
        <w:rPr>
          <w:rFonts w:eastAsia="STFangsong"/>
          <w:sz w:val="28"/>
          <w:szCs w:val="28"/>
          <w:lang w:eastAsia="zh-CN"/>
        </w:rPr>
      </w:pPr>
    </w:p>
    <w:p w14:paraId="25E21E94" w14:textId="328B54F0" w:rsidR="005D144A" w:rsidRPr="00C54707" w:rsidRDefault="00FB7596" w:rsidP="00C54707">
      <w:pPr>
        <w:spacing w:line="280" w:lineRule="exact"/>
        <w:ind w:firstLine="0"/>
        <w:jc w:val="both"/>
        <w:rPr>
          <w:rFonts w:eastAsia="STFangsong"/>
          <w:sz w:val="28"/>
          <w:szCs w:val="28"/>
          <w:lang w:eastAsia="zh-CN"/>
        </w:rPr>
      </w:pPr>
      <w:r w:rsidRPr="00C54707">
        <w:rPr>
          <w:rFonts w:eastAsia="STFangsong"/>
          <w:sz w:val="28"/>
          <w:szCs w:val="28"/>
          <w:lang w:eastAsia="zh-CN"/>
        </w:rPr>
        <w:t>白俄罗斯共和国总理</w:t>
      </w:r>
      <w:r w:rsidRPr="00C54707">
        <w:rPr>
          <w:rFonts w:eastAsia="STFangsong"/>
          <w:sz w:val="28"/>
          <w:szCs w:val="28"/>
          <w:lang w:eastAsia="zh-CN"/>
        </w:rPr>
        <w:t xml:space="preserve">                                                                 </w:t>
      </w:r>
      <w:r w:rsidRPr="00C54707">
        <w:rPr>
          <w:rFonts w:eastAsia="STFangsong"/>
          <w:sz w:val="28"/>
          <w:szCs w:val="28"/>
          <w:lang w:eastAsia="zh-CN"/>
        </w:rPr>
        <w:t>罗曼</w:t>
      </w:r>
      <w:r w:rsidRPr="00C54707">
        <w:rPr>
          <w:rFonts w:eastAsia="STFangsong"/>
          <w:sz w:val="28"/>
          <w:szCs w:val="28"/>
          <w:lang w:eastAsia="zh-CN"/>
        </w:rPr>
        <w:t>·</w:t>
      </w:r>
      <w:r w:rsidRPr="00C54707">
        <w:rPr>
          <w:rFonts w:eastAsia="STFangsong"/>
          <w:sz w:val="28"/>
          <w:szCs w:val="28"/>
          <w:lang w:eastAsia="zh-CN"/>
        </w:rPr>
        <w:t>戈洛夫琴科</w:t>
      </w:r>
    </w:p>
    <w:p w14:paraId="6EBBE61C" w14:textId="77777777" w:rsidR="00195966" w:rsidRPr="00C54707" w:rsidRDefault="00195966" w:rsidP="004A55CB">
      <w:pPr>
        <w:spacing w:line="180" w:lineRule="exact"/>
        <w:ind w:firstLine="0"/>
        <w:rPr>
          <w:rFonts w:eastAsia="STFangsong"/>
          <w:sz w:val="28"/>
          <w:szCs w:val="28"/>
          <w:lang w:val="be-BY" w:eastAsia="zh-CN"/>
        </w:rPr>
      </w:pPr>
    </w:p>
    <w:p w14:paraId="3977B1EA" w14:textId="77777777" w:rsidR="009D1403" w:rsidRPr="00323EF0" w:rsidRDefault="009D1403" w:rsidP="004A55CB">
      <w:pPr>
        <w:spacing w:line="180" w:lineRule="exact"/>
        <w:ind w:firstLine="0"/>
        <w:rPr>
          <w:rFonts w:eastAsia="STFangsong"/>
          <w:sz w:val="18"/>
          <w:szCs w:val="18"/>
          <w:lang w:val="be-BY" w:eastAsia="zh-CN"/>
        </w:rPr>
        <w:sectPr w:rsidR="009D1403" w:rsidRPr="00323EF0" w:rsidSect="009448D9">
          <w:headerReference w:type="default" r:id="rId9"/>
          <w:headerReference w:type="first" r:id="rId10"/>
          <w:pgSz w:w="11907" w:h="16840" w:code="9"/>
          <w:pgMar w:top="709" w:right="567" w:bottom="1134" w:left="1701" w:header="720" w:footer="720" w:gutter="0"/>
          <w:pgNumType w:start="1"/>
          <w:cols w:space="720"/>
          <w:titlePg/>
          <w:docGrid w:linePitch="408"/>
        </w:sectPr>
      </w:pPr>
    </w:p>
    <w:p w14:paraId="3FF12DA8" w14:textId="77777777" w:rsidR="00BE4E33" w:rsidRPr="007C4CE6" w:rsidRDefault="00E75FE6" w:rsidP="00BE4E33">
      <w:pPr>
        <w:widowControl w:val="0"/>
        <w:suppressAutoHyphens/>
        <w:autoSpaceDE w:val="0"/>
        <w:autoSpaceDN w:val="0"/>
        <w:adjustRightInd w:val="0"/>
        <w:ind w:firstLineChars="1836" w:firstLine="5508"/>
        <w:jc w:val="both"/>
        <w:rPr>
          <w:rFonts w:eastAsia="STFangsong"/>
          <w:szCs w:val="30"/>
          <w:lang w:eastAsia="zh-CN"/>
        </w:rPr>
      </w:pPr>
      <w:r w:rsidRPr="007C4CE6">
        <w:rPr>
          <w:rFonts w:eastAsia="STFangsong"/>
          <w:szCs w:val="30"/>
          <w:lang w:eastAsia="zh-CN"/>
        </w:rPr>
        <w:lastRenderedPageBreak/>
        <w:t>2023</w:t>
      </w:r>
      <w:r w:rsidRPr="007C4CE6">
        <w:rPr>
          <w:rFonts w:eastAsia="STFangsong"/>
          <w:szCs w:val="30"/>
          <w:lang w:eastAsia="zh-CN"/>
        </w:rPr>
        <w:t>年</w:t>
      </w:r>
      <w:r w:rsidRPr="007C4CE6">
        <w:rPr>
          <w:rFonts w:eastAsia="STFangsong"/>
          <w:szCs w:val="30"/>
          <w:lang w:eastAsia="zh-CN"/>
        </w:rPr>
        <w:t>8</w:t>
      </w:r>
      <w:r w:rsidRPr="007C4CE6">
        <w:rPr>
          <w:rFonts w:eastAsia="STFangsong"/>
          <w:szCs w:val="30"/>
          <w:lang w:eastAsia="zh-CN"/>
        </w:rPr>
        <w:t>月</w:t>
      </w:r>
      <w:r w:rsidRPr="007C4CE6">
        <w:rPr>
          <w:rFonts w:eastAsia="STFangsong"/>
          <w:szCs w:val="30"/>
          <w:lang w:eastAsia="zh-CN"/>
        </w:rPr>
        <w:t>31</w:t>
      </w:r>
      <w:r w:rsidRPr="007C4CE6">
        <w:rPr>
          <w:rFonts w:eastAsia="STFangsong"/>
          <w:szCs w:val="30"/>
          <w:lang w:eastAsia="zh-CN"/>
        </w:rPr>
        <w:t>日第</w:t>
      </w:r>
      <w:r w:rsidRPr="007C4CE6">
        <w:rPr>
          <w:rFonts w:eastAsia="STFangsong"/>
          <w:szCs w:val="30"/>
          <w:lang w:eastAsia="zh-CN"/>
        </w:rPr>
        <w:t>569</w:t>
      </w:r>
      <w:r w:rsidRPr="007C4CE6">
        <w:rPr>
          <w:rFonts w:eastAsia="STFangsong"/>
          <w:szCs w:val="30"/>
          <w:lang w:eastAsia="zh-CN"/>
        </w:rPr>
        <w:t>号</w:t>
      </w:r>
    </w:p>
    <w:p w14:paraId="22716318" w14:textId="77777777" w:rsidR="00BE4E33" w:rsidRPr="007C4CE6" w:rsidRDefault="00BE4E33" w:rsidP="00BE4E33">
      <w:pPr>
        <w:widowControl w:val="0"/>
        <w:suppressAutoHyphens/>
        <w:autoSpaceDE w:val="0"/>
        <w:autoSpaceDN w:val="0"/>
        <w:adjustRightInd w:val="0"/>
        <w:ind w:firstLineChars="1836" w:firstLine="5508"/>
        <w:jc w:val="both"/>
        <w:rPr>
          <w:rFonts w:eastAsia="STFangsong"/>
          <w:szCs w:val="30"/>
          <w:lang w:eastAsia="zh-CN"/>
        </w:rPr>
      </w:pPr>
      <w:r w:rsidRPr="007C4CE6">
        <w:rPr>
          <w:rFonts w:eastAsia="STFangsong" w:hint="eastAsia"/>
          <w:szCs w:val="30"/>
          <w:lang w:eastAsia="zh-CN"/>
        </w:rPr>
        <w:t>白俄罗斯共和国部长会议决议</w:t>
      </w:r>
    </w:p>
    <w:p w14:paraId="72F35A1F" w14:textId="77777777" w:rsidR="00BE4E33" w:rsidRPr="007C4CE6" w:rsidRDefault="00BE4E33" w:rsidP="00BE4E33">
      <w:pPr>
        <w:widowControl w:val="0"/>
        <w:suppressAutoHyphens/>
        <w:autoSpaceDE w:val="0"/>
        <w:autoSpaceDN w:val="0"/>
        <w:adjustRightInd w:val="0"/>
        <w:ind w:firstLineChars="1836" w:firstLine="5508"/>
        <w:jc w:val="both"/>
        <w:rPr>
          <w:rFonts w:eastAsia="STFangsong"/>
          <w:szCs w:val="30"/>
          <w:lang w:eastAsia="zh-CN"/>
        </w:rPr>
      </w:pPr>
      <w:r w:rsidRPr="007C4CE6">
        <w:rPr>
          <w:rFonts w:eastAsia="STFangsong" w:hint="eastAsia"/>
          <w:szCs w:val="30"/>
          <w:lang w:eastAsia="zh-CN"/>
        </w:rPr>
        <w:t>批准</w:t>
      </w:r>
    </w:p>
    <w:p w14:paraId="7CD53F42" w14:textId="77777777" w:rsidR="00BE4E33" w:rsidRPr="007C4CE6" w:rsidRDefault="00BE4E33" w:rsidP="00BE4E33">
      <w:pPr>
        <w:suppressAutoHyphens/>
        <w:ind w:right="4820" w:firstLine="0"/>
        <w:jc w:val="both"/>
        <w:rPr>
          <w:rFonts w:eastAsia="STFangsong"/>
          <w:szCs w:val="30"/>
          <w:lang w:eastAsia="zh-CN"/>
        </w:rPr>
      </w:pPr>
    </w:p>
    <w:p w14:paraId="1BE8CBAD" w14:textId="77777777" w:rsidR="00BE4E33" w:rsidRPr="007C4CE6" w:rsidRDefault="00BE4E33" w:rsidP="00BE4E33">
      <w:pPr>
        <w:suppressAutoHyphens/>
        <w:ind w:right="4820" w:firstLine="0"/>
        <w:jc w:val="both"/>
        <w:rPr>
          <w:rFonts w:eastAsia="STFangsong"/>
          <w:szCs w:val="30"/>
          <w:lang w:eastAsia="zh-CN"/>
        </w:rPr>
      </w:pPr>
    </w:p>
    <w:p w14:paraId="4CDA79B3" w14:textId="77777777" w:rsidR="007A283E" w:rsidRPr="007C4CE6" w:rsidRDefault="007A283E" w:rsidP="00BE4E33">
      <w:pPr>
        <w:suppressAutoHyphens/>
        <w:ind w:right="4820" w:firstLine="0"/>
        <w:jc w:val="both"/>
        <w:rPr>
          <w:rFonts w:eastAsia="STFangsong"/>
          <w:b/>
          <w:bCs/>
          <w:szCs w:val="30"/>
          <w:lang w:eastAsia="zh-CN"/>
        </w:rPr>
      </w:pPr>
      <w:r w:rsidRPr="007C4CE6">
        <w:rPr>
          <w:rFonts w:eastAsia="STFangsong"/>
          <w:b/>
          <w:bCs/>
          <w:szCs w:val="30"/>
          <w:lang w:eastAsia="zh-CN"/>
        </w:rPr>
        <w:t>中华人民共和国产生物活性食品添加剂在白注册制度</w:t>
      </w:r>
    </w:p>
    <w:p w14:paraId="747B974C" w14:textId="77777777" w:rsidR="005318E6" w:rsidRPr="007C4CE6" w:rsidRDefault="005318E6" w:rsidP="00475551">
      <w:pPr>
        <w:shd w:val="clear" w:color="auto" w:fill="FFFFFF"/>
        <w:suppressAutoHyphens/>
        <w:spacing w:line="280" w:lineRule="atLeast"/>
        <w:jc w:val="both"/>
        <w:rPr>
          <w:rFonts w:eastAsia="STFangsong"/>
          <w:szCs w:val="30"/>
          <w:lang w:eastAsia="zh-CN"/>
        </w:rPr>
      </w:pPr>
    </w:p>
    <w:p w14:paraId="4468458E" w14:textId="743B6095" w:rsidR="00BE4E33" w:rsidRPr="007C4CE6" w:rsidRDefault="007A283E" w:rsidP="00BE4E33">
      <w:pPr>
        <w:shd w:val="clear" w:color="auto" w:fill="FFFFFF"/>
        <w:suppressAutoHyphens/>
        <w:adjustRightInd w:val="0"/>
        <w:snapToGrid w:val="0"/>
        <w:spacing w:afterLines="50" w:after="120"/>
        <w:ind w:firstLineChars="200" w:firstLine="600"/>
        <w:jc w:val="both"/>
        <w:rPr>
          <w:rFonts w:eastAsia="STFangsong"/>
          <w:szCs w:val="30"/>
          <w:lang w:eastAsia="zh-CN"/>
        </w:rPr>
      </w:pPr>
      <w:r w:rsidRPr="007C4CE6">
        <w:rPr>
          <w:rFonts w:eastAsia="STFangsong"/>
          <w:szCs w:val="30"/>
          <w:lang w:eastAsia="zh-CN"/>
        </w:rPr>
        <w:t xml:space="preserve">1. </w:t>
      </w:r>
      <w:r w:rsidRPr="007C4CE6">
        <w:rPr>
          <w:rFonts w:eastAsia="STFangsong"/>
          <w:szCs w:val="30"/>
          <w:lang w:eastAsia="zh-CN"/>
        </w:rPr>
        <w:t>由本制度确定中华人民共和国</w:t>
      </w:r>
      <w:r w:rsidR="00B1732F" w:rsidRPr="007C4CE6">
        <w:rPr>
          <w:rFonts w:eastAsia="STFangsong"/>
          <w:szCs w:val="30"/>
          <w:lang w:eastAsia="zh-CN"/>
        </w:rPr>
        <w:t>（以下简称</w:t>
      </w:r>
      <w:r w:rsidR="00B1732F" w:rsidRPr="007C4CE6">
        <w:rPr>
          <w:rFonts w:eastAsia="STFangsong"/>
          <w:szCs w:val="30"/>
          <w:lang w:eastAsia="zh-CN"/>
        </w:rPr>
        <w:t>“</w:t>
      </w:r>
      <w:r w:rsidR="00B1732F" w:rsidRPr="007C4CE6">
        <w:rPr>
          <w:rFonts w:eastAsia="STFangsong"/>
          <w:szCs w:val="30"/>
          <w:lang w:eastAsia="zh-CN"/>
        </w:rPr>
        <w:t>中国</w:t>
      </w:r>
      <w:r w:rsidR="00B1732F" w:rsidRPr="007C4CE6">
        <w:rPr>
          <w:rFonts w:eastAsia="STFangsong"/>
          <w:szCs w:val="30"/>
          <w:lang w:eastAsia="zh-CN"/>
        </w:rPr>
        <w:t>”</w:t>
      </w:r>
      <w:r w:rsidR="00B1732F" w:rsidRPr="007C4CE6">
        <w:rPr>
          <w:rFonts w:eastAsia="STFangsong"/>
          <w:szCs w:val="30"/>
          <w:lang w:eastAsia="zh-CN"/>
        </w:rPr>
        <w:t>）</w:t>
      </w:r>
      <w:r w:rsidRPr="007C4CE6">
        <w:rPr>
          <w:rFonts w:eastAsia="STFangsong"/>
          <w:szCs w:val="30"/>
          <w:lang w:eastAsia="zh-CN"/>
        </w:rPr>
        <w:t>产，并在该国</w:t>
      </w:r>
      <w:r w:rsidR="00481F89" w:rsidRPr="007C4CE6">
        <w:rPr>
          <w:rFonts w:eastAsia="STFangsong"/>
          <w:szCs w:val="30"/>
          <w:lang w:eastAsia="zh-CN"/>
        </w:rPr>
        <w:t>完成</w:t>
      </w:r>
      <w:r w:rsidRPr="007C4CE6">
        <w:rPr>
          <w:rFonts w:eastAsia="STFangsong"/>
          <w:szCs w:val="30"/>
          <w:lang w:eastAsia="zh-CN"/>
        </w:rPr>
        <w:t>注册的生物活性食品添加剂</w:t>
      </w:r>
      <w:r w:rsidR="00B1732F" w:rsidRPr="007C4CE6">
        <w:rPr>
          <w:rFonts w:eastAsia="STFangsong"/>
          <w:szCs w:val="30"/>
          <w:lang w:eastAsia="zh-CN"/>
        </w:rPr>
        <w:t>为</w:t>
      </w:r>
      <w:r w:rsidRPr="007C4CE6">
        <w:rPr>
          <w:rFonts w:eastAsia="STFangsong"/>
          <w:szCs w:val="30"/>
          <w:lang w:eastAsia="zh-CN"/>
        </w:rPr>
        <w:t>于</w:t>
      </w:r>
      <w:r w:rsidR="00B1732F" w:rsidRPr="007C4CE6">
        <w:rPr>
          <w:rFonts w:eastAsia="STFangsong"/>
          <w:szCs w:val="30"/>
          <w:lang w:eastAsia="zh-CN"/>
        </w:rPr>
        <w:t>白俄罗斯共和国</w:t>
      </w:r>
      <w:r w:rsidRPr="007C4CE6">
        <w:rPr>
          <w:rFonts w:eastAsia="STFangsong"/>
          <w:szCs w:val="30"/>
          <w:lang w:eastAsia="zh-CN"/>
        </w:rPr>
        <w:t>境内流通</w:t>
      </w:r>
      <w:r w:rsidR="00B1732F" w:rsidRPr="007C4CE6">
        <w:rPr>
          <w:rFonts w:eastAsia="STFangsong"/>
          <w:szCs w:val="30"/>
          <w:lang w:eastAsia="zh-CN"/>
        </w:rPr>
        <w:t>所需的国家注册</w:t>
      </w:r>
      <w:r w:rsidR="00132BE5" w:rsidRPr="007C4CE6">
        <w:rPr>
          <w:rFonts w:eastAsia="STFangsong" w:hint="eastAsia"/>
          <w:szCs w:val="30"/>
          <w:lang w:eastAsia="zh-CN"/>
        </w:rPr>
        <w:t>办法</w:t>
      </w:r>
      <w:r w:rsidR="00B1732F" w:rsidRPr="007C4CE6">
        <w:rPr>
          <w:rFonts w:eastAsia="STFangsong"/>
          <w:szCs w:val="30"/>
          <w:lang w:eastAsia="zh-CN"/>
        </w:rPr>
        <w:t>。</w:t>
      </w:r>
    </w:p>
    <w:p w14:paraId="6F4137AB" w14:textId="27EA6081" w:rsidR="00BE4E33" w:rsidRPr="007C4CE6" w:rsidRDefault="00481F89" w:rsidP="00BE4E33">
      <w:pPr>
        <w:shd w:val="clear" w:color="auto" w:fill="FFFFFF"/>
        <w:suppressAutoHyphens/>
        <w:adjustRightInd w:val="0"/>
        <w:snapToGrid w:val="0"/>
        <w:spacing w:afterLines="50" w:after="120"/>
        <w:ind w:firstLineChars="200" w:firstLine="600"/>
        <w:jc w:val="both"/>
        <w:rPr>
          <w:rFonts w:eastAsia="STFangsong"/>
          <w:szCs w:val="30"/>
          <w:lang w:eastAsia="zh-CN"/>
        </w:rPr>
      </w:pPr>
      <w:r w:rsidRPr="007C4CE6">
        <w:rPr>
          <w:rFonts w:eastAsia="STFangsong"/>
          <w:szCs w:val="30"/>
          <w:lang w:eastAsia="zh-CN"/>
        </w:rPr>
        <w:t xml:space="preserve">2. </w:t>
      </w:r>
      <w:r w:rsidRPr="007C4CE6">
        <w:rPr>
          <w:rFonts w:eastAsia="STFangsong"/>
          <w:szCs w:val="30"/>
          <w:lang w:eastAsia="zh-CN"/>
        </w:rPr>
        <w:t>生物活性食品添加剂在上市流通前的国家注册由卫生部执行。</w:t>
      </w:r>
    </w:p>
    <w:p w14:paraId="34018838" w14:textId="77777777" w:rsidR="00BE4E33" w:rsidRPr="007C4CE6" w:rsidRDefault="00481F89" w:rsidP="00BE4E33">
      <w:pPr>
        <w:shd w:val="clear" w:color="auto" w:fill="FFFFFF"/>
        <w:suppressAutoHyphens/>
        <w:adjustRightInd w:val="0"/>
        <w:snapToGrid w:val="0"/>
        <w:spacing w:afterLines="50" w:after="120"/>
        <w:ind w:firstLineChars="200" w:firstLine="600"/>
        <w:jc w:val="both"/>
        <w:rPr>
          <w:rFonts w:eastAsia="STFangsong"/>
          <w:szCs w:val="30"/>
          <w:lang w:eastAsia="zh-CN"/>
        </w:rPr>
      </w:pPr>
      <w:r w:rsidRPr="007C4CE6">
        <w:rPr>
          <w:rFonts w:eastAsia="STFangsong"/>
          <w:szCs w:val="30"/>
          <w:lang w:eastAsia="zh-CN"/>
        </w:rPr>
        <w:t xml:space="preserve">3. </w:t>
      </w:r>
      <w:r w:rsidRPr="007C4CE6">
        <w:rPr>
          <w:rFonts w:eastAsia="STFangsong"/>
          <w:szCs w:val="30"/>
          <w:lang w:eastAsia="zh-CN"/>
        </w:rPr>
        <w:t>在对</w:t>
      </w:r>
      <w:r w:rsidR="00AC7344" w:rsidRPr="007C4CE6">
        <w:rPr>
          <w:rFonts w:eastAsia="STFangsong"/>
          <w:szCs w:val="30"/>
          <w:lang w:eastAsia="zh-CN"/>
        </w:rPr>
        <w:t>生物活性食品添加剂</w:t>
      </w:r>
      <w:r w:rsidRPr="007C4CE6">
        <w:rPr>
          <w:rFonts w:eastAsia="STFangsong"/>
          <w:szCs w:val="30"/>
          <w:lang w:eastAsia="zh-CN"/>
        </w:rPr>
        <w:t>进行国家注册时，</w:t>
      </w:r>
      <w:r w:rsidR="00AC7344" w:rsidRPr="007C4CE6">
        <w:rPr>
          <w:rFonts w:eastAsia="STFangsong"/>
          <w:szCs w:val="30"/>
          <w:lang w:eastAsia="zh-CN"/>
        </w:rPr>
        <w:t>注册</w:t>
      </w:r>
      <w:r w:rsidR="00F8553E" w:rsidRPr="007C4CE6">
        <w:rPr>
          <w:rFonts w:eastAsia="STFangsong"/>
          <w:szCs w:val="30"/>
          <w:lang w:eastAsia="zh-CN"/>
        </w:rPr>
        <w:t>申请人</w:t>
      </w:r>
      <w:r w:rsidR="00AC7344" w:rsidRPr="007C4CE6">
        <w:rPr>
          <w:rFonts w:eastAsia="STFangsong"/>
          <w:szCs w:val="30"/>
          <w:lang w:eastAsia="zh-CN"/>
        </w:rPr>
        <w:t>应</w:t>
      </w:r>
      <w:r w:rsidRPr="007C4CE6">
        <w:rPr>
          <w:rFonts w:eastAsia="STFangsong"/>
          <w:szCs w:val="30"/>
          <w:lang w:eastAsia="zh-CN"/>
        </w:rPr>
        <w:t>由</w:t>
      </w:r>
      <w:r w:rsidR="00AC7344" w:rsidRPr="007C4CE6">
        <w:rPr>
          <w:rFonts w:eastAsia="STFangsong"/>
          <w:szCs w:val="30"/>
          <w:lang w:eastAsia="zh-CN"/>
        </w:rPr>
        <w:t>位于</w:t>
      </w:r>
      <w:r w:rsidR="00AC7344" w:rsidRPr="007C4CE6">
        <w:rPr>
          <w:rFonts w:eastAsia="STFangsong"/>
          <w:szCs w:val="30"/>
          <w:lang w:eastAsia="zh-CN"/>
        </w:rPr>
        <w:t>“</w:t>
      </w:r>
      <w:r w:rsidR="00AC7344" w:rsidRPr="007C4CE6">
        <w:rPr>
          <w:rFonts w:eastAsia="STFangsong"/>
          <w:szCs w:val="30"/>
          <w:lang w:eastAsia="zh-CN"/>
        </w:rPr>
        <w:t>巨石</w:t>
      </w:r>
      <w:r w:rsidR="00AC7344" w:rsidRPr="007C4CE6">
        <w:rPr>
          <w:rFonts w:eastAsia="STFangsong"/>
          <w:szCs w:val="30"/>
          <w:lang w:eastAsia="zh-CN"/>
        </w:rPr>
        <w:t>”</w:t>
      </w:r>
      <w:r w:rsidR="00AC7344" w:rsidRPr="007C4CE6">
        <w:rPr>
          <w:rFonts w:eastAsia="STFangsong"/>
          <w:szCs w:val="30"/>
          <w:lang w:eastAsia="zh-CN"/>
        </w:rPr>
        <w:t>中白工业园内，且作为授权制造商（厂商）或进口商的白俄罗斯共和国法人实体</w:t>
      </w:r>
      <w:r w:rsidRPr="007C4CE6">
        <w:rPr>
          <w:rFonts w:eastAsia="STFangsong"/>
          <w:szCs w:val="30"/>
          <w:lang w:eastAsia="zh-CN"/>
        </w:rPr>
        <w:t>担任。</w:t>
      </w:r>
    </w:p>
    <w:p w14:paraId="39D391CE" w14:textId="77777777" w:rsidR="00BE4E33" w:rsidRPr="007C4CE6" w:rsidRDefault="00F8553E" w:rsidP="00BE4E33">
      <w:pPr>
        <w:shd w:val="clear" w:color="auto" w:fill="FFFFFF"/>
        <w:suppressAutoHyphens/>
        <w:adjustRightInd w:val="0"/>
        <w:snapToGrid w:val="0"/>
        <w:spacing w:afterLines="50" w:after="120"/>
        <w:ind w:firstLineChars="200" w:firstLine="600"/>
        <w:jc w:val="both"/>
        <w:rPr>
          <w:rFonts w:eastAsia="STFangsong"/>
          <w:szCs w:val="30"/>
          <w:lang w:eastAsia="zh-CN"/>
        </w:rPr>
      </w:pPr>
      <w:r w:rsidRPr="007C4CE6">
        <w:rPr>
          <w:rFonts w:eastAsia="STFangsong"/>
          <w:szCs w:val="30"/>
          <w:lang w:eastAsia="zh-CN"/>
        </w:rPr>
        <w:t xml:space="preserve">4. </w:t>
      </w:r>
      <w:r w:rsidRPr="007C4CE6">
        <w:rPr>
          <w:rFonts w:eastAsia="STFangsong"/>
          <w:szCs w:val="30"/>
          <w:lang w:eastAsia="zh-CN"/>
        </w:rPr>
        <w:t>为对生物活性食品添加剂开展国家注册，注册申请人需提供：</w:t>
      </w:r>
    </w:p>
    <w:p w14:paraId="048D4DED" w14:textId="77777777" w:rsidR="00BE4E33" w:rsidRPr="007C4CE6" w:rsidRDefault="00F8553E" w:rsidP="00BE4E33">
      <w:pPr>
        <w:shd w:val="clear" w:color="auto" w:fill="FFFFFF"/>
        <w:suppressAutoHyphens/>
        <w:adjustRightInd w:val="0"/>
        <w:snapToGrid w:val="0"/>
        <w:spacing w:afterLines="50" w:after="120"/>
        <w:ind w:firstLineChars="200" w:firstLine="600"/>
        <w:jc w:val="both"/>
        <w:rPr>
          <w:rFonts w:eastAsia="STFangsong"/>
          <w:szCs w:val="30"/>
          <w:lang w:eastAsia="zh-CN"/>
        </w:rPr>
      </w:pPr>
      <w:r w:rsidRPr="007C4CE6">
        <w:rPr>
          <w:rFonts w:eastAsia="STFangsong"/>
          <w:szCs w:val="30"/>
          <w:lang w:eastAsia="zh-CN"/>
        </w:rPr>
        <w:t>按照附件格式填写的申请文件；</w:t>
      </w:r>
    </w:p>
    <w:p w14:paraId="3BF33884" w14:textId="08225821" w:rsidR="00BE4E33" w:rsidRPr="007C4CE6" w:rsidRDefault="00F8553E" w:rsidP="00BE4E33">
      <w:pPr>
        <w:shd w:val="clear" w:color="auto" w:fill="FFFFFF"/>
        <w:suppressAutoHyphens/>
        <w:adjustRightInd w:val="0"/>
        <w:snapToGrid w:val="0"/>
        <w:spacing w:afterLines="50" w:after="120"/>
        <w:ind w:firstLineChars="200" w:firstLine="600"/>
        <w:jc w:val="both"/>
        <w:rPr>
          <w:rFonts w:eastAsia="STFangsong"/>
          <w:szCs w:val="30"/>
          <w:lang w:eastAsia="zh-CN"/>
        </w:rPr>
      </w:pPr>
      <w:r w:rsidRPr="007C4CE6">
        <w:rPr>
          <w:rFonts w:eastAsia="STFangsong"/>
          <w:szCs w:val="30"/>
          <w:lang w:eastAsia="zh-CN"/>
        </w:rPr>
        <w:t>能够对生物活性食品添加剂的安全性及确于中国完成官方注册予以证明的</w:t>
      </w:r>
      <w:r w:rsidR="00B955DB" w:rsidRPr="007C4CE6">
        <w:rPr>
          <w:rFonts w:eastAsia="STFangsong"/>
          <w:szCs w:val="30"/>
          <w:lang w:eastAsia="zh-CN"/>
        </w:rPr>
        <w:t>、由</w:t>
      </w:r>
      <w:r w:rsidR="00221387" w:rsidRPr="007C4CE6">
        <w:rPr>
          <w:rFonts w:eastAsia="STFangsong" w:hint="eastAsia"/>
          <w:szCs w:val="30"/>
          <w:lang w:eastAsia="zh-CN"/>
        </w:rPr>
        <w:t>被授权</w:t>
      </w:r>
      <w:r w:rsidR="00B955DB" w:rsidRPr="007C4CE6">
        <w:rPr>
          <w:rFonts w:eastAsia="STFangsong"/>
          <w:szCs w:val="30"/>
          <w:lang w:eastAsia="zh-CN"/>
        </w:rPr>
        <w:t>机构签发且经公证的文件副本</w:t>
      </w:r>
      <w:r w:rsidRPr="007C4CE6">
        <w:rPr>
          <w:rFonts w:eastAsia="STFangsong"/>
          <w:szCs w:val="30"/>
          <w:lang w:eastAsia="zh-CN"/>
        </w:rPr>
        <w:t>（以下简称</w:t>
      </w:r>
      <w:r w:rsidRPr="007C4CE6">
        <w:rPr>
          <w:rFonts w:eastAsia="STFangsong"/>
          <w:szCs w:val="30"/>
          <w:lang w:eastAsia="zh-CN"/>
        </w:rPr>
        <w:t>“</w:t>
      </w:r>
      <w:r w:rsidRPr="007C4CE6">
        <w:rPr>
          <w:rFonts w:eastAsia="STFangsong"/>
          <w:szCs w:val="30"/>
          <w:lang w:eastAsia="zh-CN"/>
        </w:rPr>
        <w:t>安全文件</w:t>
      </w:r>
      <w:r w:rsidRPr="007C4CE6">
        <w:rPr>
          <w:rFonts w:eastAsia="STFangsong"/>
          <w:szCs w:val="30"/>
          <w:lang w:eastAsia="zh-CN"/>
        </w:rPr>
        <w:t>”</w:t>
      </w:r>
      <w:r w:rsidRPr="007C4CE6">
        <w:rPr>
          <w:rFonts w:eastAsia="STFangsong"/>
          <w:szCs w:val="30"/>
          <w:lang w:eastAsia="zh-CN"/>
        </w:rPr>
        <w:t>），其中</w:t>
      </w:r>
      <w:r w:rsidR="00B955DB" w:rsidRPr="007C4CE6">
        <w:rPr>
          <w:rFonts w:eastAsia="STFangsong"/>
          <w:szCs w:val="30"/>
          <w:lang w:eastAsia="zh-CN"/>
        </w:rPr>
        <w:t>应</w:t>
      </w:r>
      <w:r w:rsidRPr="007C4CE6">
        <w:rPr>
          <w:rFonts w:eastAsia="STFangsong"/>
          <w:szCs w:val="30"/>
          <w:lang w:eastAsia="zh-CN"/>
        </w:rPr>
        <w:t>包含</w:t>
      </w:r>
      <w:r w:rsidR="00B955DB" w:rsidRPr="007C4CE6">
        <w:rPr>
          <w:rFonts w:eastAsia="STFangsong"/>
          <w:szCs w:val="30"/>
          <w:lang w:eastAsia="zh-CN"/>
        </w:rPr>
        <w:t>以下信息：生物活性食品添加剂的</w:t>
      </w:r>
      <w:r w:rsidRPr="007C4CE6">
        <w:rPr>
          <w:rFonts w:eastAsia="STFangsong"/>
          <w:szCs w:val="30"/>
          <w:lang w:eastAsia="zh-CN"/>
        </w:rPr>
        <w:t>名称、制造商（</w:t>
      </w:r>
      <w:r w:rsidR="00B955DB" w:rsidRPr="007C4CE6">
        <w:rPr>
          <w:rFonts w:eastAsia="STFangsong"/>
          <w:szCs w:val="30"/>
          <w:lang w:eastAsia="zh-CN"/>
        </w:rPr>
        <w:t>厂</w:t>
      </w:r>
      <w:r w:rsidRPr="007C4CE6">
        <w:rPr>
          <w:rFonts w:eastAsia="STFangsong"/>
          <w:szCs w:val="30"/>
          <w:lang w:eastAsia="zh-CN"/>
        </w:rPr>
        <w:t>商）、注册号</w:t>
      </w:r>
      <w:r w:rsidR="00B955DB" w:rsidRPr="007C4CE6">
        <w:rPr>
          <w:rFonts w:eastAsia="STFangsong"/>
          <w:szCs w:val="30"/>
          <w:lang w:eastAsia="zh-CN"/>
        </w:rPr>
        <w:t>；</w:t>
      </w:r>
      <w:r w:rsidRPr="007C4CE6">
        <w:rPr>
          <w:rFonts w:eastAsia="STFangsong"/>
          <w:szCs w:val="30"/>
          <w:lang w:eastAsia="zh-CN"/>
        </w:rPr>
        <w:t>安全文件</w:t>
      </w:r>
      <w:r w:rsidR="00B955DB" w:rsidRPr="007C4CE6">
        <w:rPr>
          <w:rFonts w:eastAsia="STFangsong"/>
          <w:szCs w:val="30"/>
          <w:lang w:eastAsia="zh-CN"/>
        </w:rPr>
        <w:t>的</w:t>
      </w:r>
      <w:r w:rsidRPr="007C4CE6">
        <w:rPr>
          <w:rFonts w:eastAsia="STFangsong"/>
          <w:szCs w:val="30"/>
          <w:lang w:eastAsia="zh-CN"/>
        </w:rPr>
        <w:t>签发日期</w:t>
      </w:r>
      <w:r w:rsidR="00B955DB" w:rsidRPr="007C4CE6">
        <w:rPr>
          <w:rFonts w:eastAsia="STFangsong"/>
          <w:szCs w:val="30"/>
          <w:lang w:eastAsia="zh-CN"/>
        </w:rPr>
        <w:t>、</w:t>
      </w:r>
      <w:r w:rsidRPr="007C4CE6">
        <w:rPr>
          <w:rFonts w:eastAsia="STFangsong"/>
          <w:szCs w:val="30"/>
          <w:lang w:eastAsia="zh-CN"/>
        </w:rPr>
        <w:t>有效期</w:t>
      </w:r>
      <w:r w:rsidR="00B955DB" w:rsidRPr="007C4CE6">
        <w:rPr>
          <w:rFonts w:eastAsia="STFangsong"/>
          <w:szCs w:val="30"/>
          <w:lang w:eastAsia="zh-CN"/>
        </w:rPr>
        <w:t>限，</w:t>
      </w:r>
      <w:r w:rsidRPr="007C4CE6">
        <w:rPr>
          <w:rFonts w:eastAsia="STFangsong"/>
          <w:szCs w:val="30"/>
          <w:lang w:eastAsia="zh-CN"/>
        </w:rPr>
        <w:t>以及签发机构名称；</w:t>
      </w:r>
    </w:p>
    <w:p w14:paraId="7CCBFB5D" w14:textId="77777777" w:rsidR="00BE4E33" w:rsidRPr="007C4CE6" w:rsidRDefault="007855B3" w:rsidP="00BE4E33">
      <w:pPr>
        <w:shd w:val="clear" w:color="auto" w:fill="FFFFFF"/>
        <w:suppressAutoHyphens/>
        <w:adjustRightInd w:val="0"/>
        <w:snapToGrid w:val="0"/>
        <w:spacing w:afterLines="50" w:after="120"/>
        <w:ind w:firstLineChars="200" w:firstLine="600"/>
        <w:jc w:val="both"/>
        <w:rPr>
          <w:rFonts w:eastAsia="STFangsong"/>
          <w:szCs w:val="30"/>
          <w:lang w:eastAsia="zh-CN"/>
        </w:rPr>
      </w:pPr>
      <w:r w:rsidRPr="007C4CE6">
        <w:rPr>
          <w:rFonts w:eastAsia="STFangsong"/>
          <w:szCs w:val="30"/>
          <w:lang w:eastAsia="zh-CN"/>
        </w:rPr>
        <w:t>安全文件的白俄罗斯语或俄语形式的翻译公证件。</w:t>
      </w:r>
    </w:p>
    <w:p w14:paraId="38770FB4" w14:textId="4D8EC3D6" w:rsidR="00BE4E33" w:rsidRPr="007C4CE6" w:rsidRDefault="007855B3" w:rsidP="00BE4E33">
      <w:pPr>
        <w:shd w:val="clear" w:color="auto" w:fill="FFFFFF"/>
        <w:suppressAutoHyphens/>
        <w:adjustRightInd w:val="0"/>
        <w:snapToGrid w:val="0"/>
        <w:spacing w:afterLines="50" w:after="120"/>
        <w:ind w:firstLineChars="200" w:firstLine="600"/>
        <w:jc w:val="both"/>
        <w:rPr>
          <w:rFonts w:eastAsia="STFangsong"/>
          <w:szCs w:val="30"/>
          <w:lang w:eastAsia="zh-CN"/>
        </w:rPr>
      </w:pPr>
      <w:r w:rsidRPr="007C4CE6">
        <w:rPr>
          <w:rFonts w:eastAsia="STFangsong"/>
          <w:szCs w:val="30"/>
          <w:lang w:eastAsia="zh-CN"/>
        </w:rPr>
        <w:t xml:space="preserve">5. </w:t>
      </w:r>
      <w:r w:rsidRPr="007C4CE6">
        <w:rPr>
          <w:rFonts w:eastAsia="STFangsong"/>
          <w:szCs w:val="30"/>
          <w:lang w:eastAsia="zh-CN"/>
        </w:rPr>
        <w:t>通过将生物活性食品添加剂的信息列入</w:t>
      </w:r>
      <w:r w:rsidRPr="007C4CE6">
        <w:rPr>
          <w:rStyle w:val="word-wrapper"/>
          <w:rFonts w:eastAsia="STFangsong"/>
          <w:szCs w:val="30"/>
          <w:lang w:eastAsia="zh-CN"/>
        </w:rPr>
        <w:t>《于中国生产注册、并通过白俄罗斯共和国注册的生物活性食品添加剂清册》</w:t>
      </w:r>
      <w:r w:rsidRPr="007C4CE6">
        <w:rPr>
          <w:rFonts w:eastAsia="STFangsong"/>
          <w:szCs w:val="30"/>
          <w:lang w:eastAsia="zh-CN"/>
        </w:rPr>
        <w:t>（以下简称</w:t>
      </w:r>
      <w:r w:rsidRPr="007C4CE6">
        <w:rPr>
          <w:rFonts w:eastAsia="STFangsong"/>
          <w:szCs w:val="30"/>
          <w:lang w:eastAsia="zh-CN"/>
        </w:rPr>
        <w:t>“</w:t>
      </w:r>
      <w:r w:rsidRPr="007C4CE6">
        <w:rPr>
          <w:rFonts w:eastAsia="STFangsong"/>
          <w:szCs w:val="30"/>
          <w:lang w:eastAsia="zh-CN"/>
        </w:rPr>
        <w:t>清册</w:t>
      </w:r>
      <w:r w:rsidRPr="007C4CE6">
        <w:rPr>
          <w:rFonts w:eastAsia="STFangsong"/>
          <w:szCs w:val="30"/>
          <w:lang w:eastAsia="zh-CN"/>
        </w:rPr>
        <w:t>”</w:t>
      </w:r>
      <w:r w:rsidRPr="007C4CE6">
        <w:rPr>
          <w:rFonts w:eastAsia="STFangsong"/>
          <w:szCs w:val="30"/>
          <w:lang w:eastAsia="zh-CN"/>
        </w:rPr>
        <w:t>）中完成其国家注册。</w:t>
      </w:r>
    </w:p>
    <w:p w14:paraId="4AA23C0A" w14:textId="77777777" w:rsidR="00BE4E33" w:rsidRPr="007C4CE6" w:rsidRDefault="007855B3" w:rsidP="00BE4E33">
      <w:pPr>
        <w:shd w:val="clear" w:color="auto" w:fill="FFFFFF"/>
        <w:suppressAutoHyphens/>
        <w:adjustRightInd w:val="0"/>
        <w:snapToGrid w:val="0"/>
        <w:spacing w:afterLines="50" w:after="120"/>
        <w:ind w:firstLineChars="200" w:firstLine="600"/>
        <w:jc w:val="both"/>
        <w:rPr>
          <w:rFonts w:eastAsia="STFangsong"/>
          <w:szCs w:val="30"/>
          <w:lang w:eastAsia="zh-CN"/>
        </w:rPr>
      </w:pPr>
      <w:r w:rsidRPr="007C4CE6">
        <w:rPr>
          <w:rFonts w:eastAsia="STFangsong"/>
          <w:szCs w:val="30"/>
          <w:lang w:eastAsia="zh-CN"/>
        </w:rPr>
        <w:t xml:space="preserve">6. </w:t>
      </w:r>
      <w:r w:rsidRPr="007C4CE6">
        <w:rPr>
          <w:rFonts w:eastAsia="STFangsong"/>
          <w:szCs w:val="30"/>
          <w:lang w:eastAsia="zh-CN"/>
        </w:rPr>
        <w:t>生物活性食品添加剂的国家注册有效期与其对应的安全文件</w:t>
      </w:r>
      <w:r w:rsidR="00BE2961" w:rsidRPr="007C4CE6">
        <w:rPr>
          <w:rFonts w:eastAsia="STFangsong"/>
          <w:szCs w:val="30"/>
          <w:lang w:eastAsia="zh-CN"/>
        </w:rPr>
        <w:t>有效期一致。期满后，有关该生物活性食品添加剂的信息将自清册中删除。</w:t>
      </w:r>
    </w:p>
    <w:p w14:paraId="4CE628B1" w14:textId="405B72AD" w:rsidR="00BE4E33" w:rsidRPr="007C4CE6" w:rsidRDefault="00BE2961" w:rsidP="00BE4E33">
      <w:pPr>
        <w:shd w:val="clear" w:color="auto" w:fill="FFFFFF"/>
        <w:suppressAutoHyphens/>
        <w:adjustRightInd w:val="0"/>
        <w:snapToGrid w:val="0"/>
        <w:spacing w:afterLines="50" w:after="120"/>
        <w:ind w:firstLineChars="200" w:firstLine="600"/>
        <w:jc w:val="both"/>
        <w:rPr>
          <w:rFonts w:eastAsia="STFangsong"/>
          <w:szCs w:val="30"/>
          <w:lang w:eastAsia="zh-CN"/>
        </w:rPr>
      </w:pPr>
      <w:r w:rsidRPr="007C4CE6">
        <w:rPr>
          <w:rFonts w:eastAsia="STFangsong"/>
          <w:szCs w:val="30"/>
          <w:lang w:eastAsia="zh-CN"/>
        </w:rPr>
        <w:t xml:space="preserve">7. </w:t>
      </w:r>
      <w:r w:rsidRPr="007C4CE6">
        <w:rPr>
          <w:rFonts w:eastAsia="STFangsong"/>
          <w:szCs w:val="30"/>
          <w:lang w:eastAsia="zh-CN"/>
        </w:rPr>
        <w:t>由卫生部出具的在册证明可证实生物活性食品添加剂的相关信息被列入清册，该证明应包含生物活性食品添加剂的名称、制造商（厂商）、注册申请人、注册号，安全文件的签发日期、有效期限</w:t>
      </w:r>
      <w:r w:rsidR="00766476" w:rsidRPr="007C4CE6">
        <w:rPr>
          <w:rFonts w:eastAsia="STFangsong" w:hint="eastAsia"/>
          <w:szCs w:val="30"/>
          <w:lang w:eastAsia="zh-CN"/>
        </w:rPr>
        <w:t>的</w:t>
      </w:r>
      <w:r w:rsidRPr="007C4CE6">
        <w:rPr>
          <w:rFonts w:eastAsia="STFangsong"/>
          <w:szCs w:val="30"/>
          <w:lang w:eastAsia="zh-CN"/>
        </w:rPr>
        <w:t>信息。</w:t>
      </w:r>
    </w:p>
    <w:p w14:paraId="34B3FF12" w14:textId="338B9376" w:rsidR="00BE4E33" w:rsidRPr="007C4CE6" w:rsidRDefault="00BE2961" w:rsidP="00BE4E33">
      <w:pPr>
        <w:shd w:val="clear" w:color="auto" w:fill="FFFFFF"/>
        <w:suppressAutoHyphens/>
        <w:adjustRightInd w:val="0"/>
        <w:snapToGrid w:val="0"/>
        <w:spacing w:afterLines="50" w:after="120"/>
        <w:ind w:firstLineChars="200" w:firstLine="600"/>
        <w:jc w:val="both"/>
        <w:rPr>
          <w:rFonts w:eastAsia="STFangsong"/>
          <w:szCs w:val="30"/>
          <w:lang w:eastAsia="zh-CN"/>
        </w:rPr>
      </w:pPr>
      <w:r w:rsidRPr="007C4CE6">
        <w:rPr>
          <w:rFonts w:eastAsia="STFangsong"/>
          <w:szCs w:val="30"/>
          <w:lang w:eastAsia="zh-CN"/>
        </w:rPr>
        <w:lastRenderedPageBreak/>
        <w:t xml:space="preserve">8. </w:t>
      </w:r>
      <w:r w:rsidR="001B79C9" w:rsidRPr="007C4CE6">
        <w:rPr>
          <w:rFonts w:eastAsia="STFangsong"/>
          <w:szCs w:val="30"/>
          <w:lang w:eastAsia="zh-CN"/>
        </w:rPr>
        <w:t>与受理文件、更新清册、制定在册证明有关的组织技术工作</w:t>
      </w:r>
      <w:r w:rsidRPr="007C4CE6">
        <w:rPr>
          <w:rFonts w:eastAsia="STFangsong"/>
          <w:szCs w:val="30"/>
          <w:lang w:eastAsia="zh-CN"/>
        </w:rPr>
        <w:t>由国家机构</w:t>
      </w:r>
      <w:r w:rsidRPr="007C4CE6">
        <w:rPr>
          <w:rFonts w:eastAsia="STFangsong"/>
          <w:szCs w:val="30"/>
          <w:lang w:eastAsia="zh-CN"/>
        </w:rPr>
        <w:t xml:space="preserve"> </w:t>
      </w:r>
      <w:r w:rsidR="007C1232" w:rsidRPr="007C4CE6">
        <w:rPr>
          <w:rFonts w:eastAsia="STFangsong" w:hint="eastAsia"/>
          <w:szCs w:val="30"/>
          <w:lang w:eastAsia="zh-CN"/>
        </w:rPr>
        <w:t>“</w:t>
      </w:r>
      <w:r w:rsidRPr="007C4CE6">
        <w:rPr>
          <w:rFonts w:eastAsia="STFangsong"/>
          <w:szCs w:val="30"/>
          <w:lang w:eastAsia="zh-CN"/>
        </w:rPr>
        <w:t>共和国卫生、流行病学</w:t>
      </w:r>
      <w:r w:rsidR="001B79C9" w:rsidRPr="007C4CE6">
        <w:rPr>
          <w:rFonts w:eastAsia="STFangsong"/>
          <w:szCs w:val="30"/>
          <w:lang w:eastAsia="zh-CN"/>
        </w:rPr>
        <w:t>及</w:t>
      </w:r>
      <w:r w:rsidRPr="007C4CE6">
        <w:rPr>
          <w:rFonts w:eastAsia="STFangsong"/>
          <w:szCs w:val="30"/>
          <w:lang w:eastAsia="zh-CN"/>
        </w:rPr>
        <w:t>公共健康中心</w:t>
      </w:r>
      <w:r w:rsidR="007C1232" w:rsidRPr="007C4CE6">
        <w:rPr>
          <w:rFonts w:eastAsia="STFangsong" w:hint="eastAsia"/>
          <w:szCs w:val="30"/>
          <w:lang w:eastAsia="zh-CN"/>
        </w:rPr>
        <w:t>”</w:t>
      </w:r>
      <w:r w:rsidRPr="007C4CE6">
        <w:rPr>
          <w:rFonts w:eastAsia="STFangsong"/>
          <w:szCs w:val="30"/>
          <w:lang w:eastAsia="zh-CN"/>
        </w:rPr>
        <w:t>负责。</w:t>
      </w:r>
    </w:p>
    <w:p w14:paraId="784D172C" w14:textId="0B59534E" w:rsidR="001B79C9" w:rsidRPr="007C4CE6" w:rsidRDefault="001B79C9" w:rsidP="00BE4E33">
      <w:pPr>
        <w:shd w:val="clear" w:color="auto" w:fill="FFFFFF"/>
        <w:suppressAutoHyphens/>
        <w:adjustRightInd w:val="0"/>
        <w:snapToGrid w:val="0"/>
        <w:spacing w:afterLines="50" w:after="120"/>
        <w:ind w:firstLineChars="200" w:firstLine="600"/>
        <w:jc w:val="both"/>
        <w:rPr>
          <w:rFonts w:eastAsia="STFangsong"/>
          <w:szCs w:val="30"/>
          <w:lang w:eastAsia="zh-CN"/>
        </w:rPr>
      </w:pPr>
      <w:r w:rsidRPr="007C4CE6">
        <w:rPr>
          <w:rFonts w:eastAsia="STFangsong"/>
          <w:szCs w:val="30"/>
          <w:lang w:eastAsia="zh-CN"/>
        </w:rPr>
        <w:t xml:space="preserve">9. </w:t>
      </w:r>
      <w:r w:rsidRPr="007C4CE6">
        <w:rPr>
          <w:rFonts w:eastAsia="STFangsong"/>
          <w:szCs w:val="30"/>
          <w:lang w:eastAsia="zh-CN"/>
        </w:rPr>
        <w:t>注册申请人</w:t>
      </w:r>
      <w:r w:rsidR="001A352E" w:rsidRPr="007C4CE6">
        <w:rPr>
          <w:rFonts w:eastAsia="STFangsong"/>
          <w:szCs w:val="30"/>
          <w:lang w:eastAsia="zh-CN"/>
        </w:rPr>
        <w:t>对为</w:t>
      </w:r>
      <w:r w:rsidRPr="007C4CE6">
        <w:rPr>
          <w:rFonts w:eastAsia="STFangsong"/>
          <w:szCs w:val="30"/>
          <w:lang w:eastAsia="zh-CN"/>
        </w:rPr>
        <w:t>进行生物活性食品添加剂国家注册</w:t>
      </w:r>
      <w:r w:rsidR="001A352E" w:rsidRPr="007C4CE6">
        <w:rPr>
          <w:rFonts w:eastAsia="STFangsong"/>
          <w:bCs/>
          <w:szCs w:val="30"/>
          <w:lang w:eastAsia="zh-CN"/>
        </w:rPr>
        <w:t>而</w:t>
      </w:r>
      <w:r w:rsidRPr="007C4CE6">
        <w:rPr>
          <w:rFonts w:eastAsia="STFangsong"/>
          <w:bCs/>
          <w:szCs w:val="30"/>
          <w:lang w:eastAsia="zh-CN"/>
        </w:rPr>
        <w:t>提供的文件信息是否</w:t>
      </w:r>
      <w:r w:rsidR="00AC038E" w:rsidRPr="007C4CE6">
        <w:rPr>
          <w:rFonts w:eastAsia="STFangsong"/>
          <w:bCs/>
          <w:szCs w:val="30"/>
          <w:lang w:eastAsia="zh-CN"/>
        </w:rPr>
        <w:t>真实准确</w:t>
      </w:r>
      <w:r w:rsidRPr="007C4CE6">
        <w:rPr>
          <w:rFonts w:eastAsia="STFangsong"/>
          <w:bCs/>
          <w:szCs w:val="30"/>
          <w:lang w:eastAsia="zh-CN"/>
        </w:rPr>
        <w:t>承担责任</w:t>
      </w:r>
      <w:r w:rsidR="00AC038E" w:rsidRPr="007C4CE6">
        <w:rPr>
          <w:rFonts w:eastAsia="STFangsong"/>
          <w:bCs/>
          <w:szCs w:val="30"/>
          <w:lang w:eastAsia="zh-CN"/>
        </w:rPr>
        <w:t>，同时应确保通过国家注册的</w:t>
      </w:r>
      <w:r w:rsidR="00AC038E" w:rsidRPr="007C4CE6">
        <w:rPr>
          <w:rFonts w:eastAsia="STFangsong"/>
          <w:szCs w:val="30"/>
          <w:lang w:eastAsia="zh-CN"/>
        </w:rPr>
        <w:t>生物活性食品添加剂</w:t>
      </w:r>
      <w:r w:rsidRPr="007C4CE6">
        <w:rPr>
          <w:rFonts w:eastAsia="STFangsong"/>
          <w:bCs/>
          <w:szCs w:val="30"/>
          <w:lang w:eastAsia="zh-CN"/>
        </w:rPr>
        <w:t>符合白俄罗斯共和国居民卫生流行病学安全法</w:t>
      </w:r>
      <w:r w:rsidR="00863223" w:rsidRPr="007C4CE6">
        <w:rPr>
          <w:rFonts w:eastAsia="STFangsong" w:hint="eastAsia"/>
          <w:bCs/>
          <w:szCs w:val="30"/>
          <w:lang w:eastAsia="zh-CN"/>
        </w:rPr>
        <w:t>要求</w:t>
      </w:r>
      <w:r w:rsidR="00AC038E" w:rsidRPr="007C4CE6">
        <w:rPr>
          <w:rFonts w:eastAsia="STFangsong"/>
          <w:bCs/>
          <w:szCs w:val="30"/>
          <w:lang w:eastAsia="zh-CN"/>
        </w:rPr>
        <w:t>。</w:t>
      </w:r>
    </w:p>
    <w:p w14:paraId="407EF7AF" w14:textId="77777777" w:rsidR="0049751C" w:rsidRPr="00323EF0" w:rsidRDefault="0049751C" w:rsidP="00AC038E">
      <w:pPr>
        <w:suppressAutoHyphens/>
        <w:spacing w:line="280" w:lineRule="exact"/>
        <w:ind w:firstLine="0"/>
        <w:jc w:val="both"/>
        <w:rPr>
          <w:rFonts w:eastAsia="STFangsong"/>
          <w:color w:val="242424"/>
          <w:szCs w:val="30"/>
          <w:lang w:eastAsia="zh-CN"/>
        </w:rPr>
        <w:sectPr w:rsidR="0049751C" w:rsidRPr="00323EF0" w:rsidSect="00195966">
          <w:pgSz w:w="11907" w:h="16840" w:code="9"/>
          <w:pgMar w:top="1134" w:right="567" w:bottom="1134" w:left="1701" w:header="720" w:footer="720" w:gutter="0"/>
          <w:pgNumType w:start="1"/>
          <w:cols w:space="720"/>
          <w:titlePg/>
          <w:docGrid w:linePitch="408"/>
        </w:sectPr>
      </w:pPr>
    </w:p>
    <w:p w14:paraId="61F0C26C" w14:textId="77777777" w:rsidR="00043E91" w:rsidRPr="00B472CC" w:rsidRDefault="00043E91" w:rsidP="00B472CC">
      <w:pPr>
        <w:shd w:val="clear" w:color="auto" w:fill="FFFFFF"/>
        <w:suppressAutoHyphens/>
        <w:snapToGrid w:val="0"/>
        <w:ind w:left="5245" w:firstLine="6"/>
        <w:jc w:val="both"/>
        <w:rPr>
          <w:rFonts w:eastAsia="STFangsong"/>
          <w:szCs w:val="30"/>
          <w:lang w:eastAsia="zh-CN"/>
        </w:rPr>
      </w:pPr>
      <w:r w:rsidRPr="00B472CC">
        <w:rPr>
          <w:rFonts w:eastAsia="STFangsong"/>
          <w:szCs w:val="30"/>
          <w:lang w:eastAsia="zh-CN"/>
        </w:rPr>
        <w:lastRenderedPageBreak/>
        <w:t>中华人民共和国产生物活性</w:t>
      </w:r>
      <w:r w:rsidR="00AF25C1" w:rsidRPr="00B472CC">
        <w:rPr>
          <w:rFonts w:eastAsia="STFangsong"/>
          <w:szCs w:val="30"/>
          <w:lang w:eastAsia="zh-CN"/>
        </w:rPr>
        <w:t>食品</w:t>
      </w:r>
      <w:r w:rsidRPr="00B472CC">
        <w:rPr>
          <w:rFonts w:eastAsia="STFangsong"/>
          <w:szCs w:val="30"/>
          <w:lang w:eastAsia="zh-CN"/>
        </w:rPr>
        <w:t>添加剂在白注册制度</w:t>
      </w:r>
    </w:p>
    <w:p w14:paraId="6C5F9EDF" w14:textId="77777777" w:rsidR="00043E91" w:rsidRPr="00B472CC" w:rsidRDefault="00043E91" w:rsidP="00B472CC">
      <w:pPr>
        <w:shd w:val="clear" w:color="auto" w:fill="FFFFFF"/>
        <w:suppressAutoHyphens/>
        <w:snapToGrid w:val="0"/>
        <w:ind w:left="5245" w:firstLine="6"/>
        <w:jc w:val="both"/>
        <w:rPr>
          <w:rFonts w:eastAsia="STFangsong"/>
          <w:szCs w:val="30"/>
          <w:lang w:eastAsia="zh-CN"/>
        </w:rPr>
      </w:pPr>
      <w:r w:rsidRPr="00B472CC">
        <w:rPr>
          <w:rFonts w:eastAsia="STFangsong"/>
          <w:szCs w:val="30"/>
          <w:lang w:eastAsia="zh-CN"/>
        </w:rPr>
        <w:t>附件</w:t>
      </w:r>
    </w:p>
    <w:p w14:paraId="2B5EB199" w14:textId="77777777" w:rsidR="005318E6" w:rsidRPr="00323EF0" w:rsidRDefault="005318E6" w:rsidP="004A55CB">
      <w:pPr>
        <w:shd w:val="clear" w:color="auto" w:fill="FFFFFF"/>
        <w:suppressAutoHyphens/>
        <w:spacing w:line="280" w:lineRule="exact"/>
        <w:ind w:left="5670"/>
        <w:jc w:val="both"/>
        <w:rPr>
          <w:rFonts w:eastAsia="STFangsong"/>
          <w:szCs w:val="30"/>
          <w:lang w:eastAsia="zh-CN"/>
        </w:rPr>
      </w:pPr>
    </w:p>
    <w:p w14:paraId="6ACFF34D" w14:textId="77777777" w:rsidR="005318E6" w:rsidRPr="00BE4E33" w:rsidRDefault="00043E91" w:rsidP="00AF25C1">
      <w:pPr>
        <w:shd w:val="clear" w:color="auto" w:fill="FFFFFF"/>
        <w:suppressAutoHyphens/>
        <w:spacing w:line="280" w:lineRule="exact"/>
        <w:jc w:val="right"/>
        <w:rPr>
          <w:rFonts w:eastAsia="STFangsong"/>
          <w:color w:val="242424"/>
          <w:sz w:val="28"/>
          <w:szCs w:val="28"/>
          <w:lang w:eastAsia="zh-CN"/>
        </w:rPr>
      </w:pPr>
      <w:r w:rsidRPr="00BE4E33">
        <w:rPr>
          <w:rFonts w:eastAsia="STFangsong"/>
          <w:sz w:val="28"/>
          <w:szCs w:val="28"/>
          <w:lang w:eastAsia="zh-CN"/>
        </w:rPr>
        <w:t>格式文件</w:t>
      </w:r>
    </w:p>
    <w:p w14:paraId="46B5BE11" w14:textId="77777777" w:rsidR="005318E6" w:rsidRPr="00323EF0" w:rsidRDefault="005318E6" w:rsidP="006524E5">
      <w:pPr>
        <w:keepNext/>
        <w:suppressAutoHyphens/>
        <w:autoSpaceDE w:val="0"/>
        <w:autoSpaceDN w:val="0"/>
        <w:spacing w:line="160" w:lineRule="auto"/>
        <w:ind w:left="5760" w:firstLine="720"/>
        <w:outlineLvl w:val="0"/>
        <w:rPr>
          <w:rFonts w:eastAsia="STFangsong"/>
          <w:b/>
          <w:bCs/>
          <w:u w:val="single"/>
        </w:rPr>
      </w:pPr>
    </w:p>
    <w:tbl>
      <w:tblPr>
        <w:tblW w:w="9885" w:type="dxa"/>
        <w:tblLayout w:type="fixed"/>
        <w:tblLook w:val="04A0" w:firstRow="1" w:lastRow="0" w:firstColumn="1" w:lastColumn="0" w:noHBand="0" w:noVBand="1"/>
      </w:tblPr>
      <w:tblGrid>
        <w:gridCol w:w="4928"/>
        <w:gridCol w:w="4957"/>
      </w:tblGrid>
      <w:tr w:rsidR="005318E6" w:rsidRPr="00323EF0" w14:paraId="7E3895C5" w14:textId="77777777" w:rsidTr="00BE4E33">
        <w:trPr>
          <w:trHeight w:val="943"/>
        </w:trPr>
        <w:tc>
          <w:tcPr>
            <w:tcW w:w="4928" w:type="dxa"/>
            <w:vAlign w:val="center"/>
            <w:hideMark/>
          </w:tcPr>
          <w:p w14:paraId="45497DFF" w14:textId="3C7ECDD1" w:rsidR="00AF25C1" w:rsidRPr="00BE4E33" w:rsidRDefault="00AF25C1" w:rsidP="00975295">
            <w:pPr>
              <w:suppressAutoHyphens/>
              <w:autoSpaceDE w:val="0"/>
              <w:autoSpaceDN w:val="0"/>
              <w:ind w:firstLine="0"/>
              <w:rPr>
                <w:rFonts w:eastAsia="STFangsong"/>
                <w:bCs/>
                <w:sz w:val="28"/>
                <w:szCs w:val="28"/>
              </w:rPr>
            </w:pPr>
            <w:r w:rsidRPr="00BE4E33">
              <w:rPr>
                <w:rFonts w:eastAsia="STFangsong"/>
                <w:bCs/>
                <w:sz w:val="28"/>
                <w:szCs w:val="28"/>
                <w:lang w:eastAsia="zh-CN"/>
              </w:rPr>
              <w:t>20___</w:t>
            </w:r>
            <w:r w:rsidRPr="00BE4E33">
              <w:rPr>
                <w:rFonts w:eastAsia="STFangsong"/>
                <w:bCs/>
                <w:sz w:val="28"/>
                <w:szCs w:val="28"/>
                <w:lang w:eastAsia="zh-CN"/>
              </w:rPr>
              <w:t>年</w:t>
            </w:r>
            <w:r w:rsidRPr="00BE4E33">
              <w:rPr>
                <w:rFonts w:eastAsia="STFangsong"/>
                <w:bCs/>
                <w:sz w:val="28"/>
                <w:szCs w:val="28"/>
                <w:lang w:eastAsia="zh-CN"/>
              </w:rPr>
              <w:t>___</w:t>
            </w:r>
            <w:r w:rsidRPr="00BE4E33">
              <w:rPr>
                <w:rFonts w:eastAsia="STFangsong"/>
                <w:bCs/>
                <w:sz w:val="28"/>
                <w:szCs w:val="28"/>
                <w:lang w:eastAsia="zh-CN"/>
              </w:rPr>
              <w:t>月</w:t>
            </w:r>
            <w:r w:rsidRPr="00BE4E33">
              <w:rPr>
                <w:rFonts w:eastAsia="STFangsong"/>
                <w:bCs/>
                <w:sz w:val="28"/>
                <w:szCs w:val="28"/>
                <w:lang w:eastAsia="zh-CN"/>
              </w:rPr>
              <w:t>___</w:t>
            </w:r>
            <w:r w:rsidRPr="00BE4E33">
              <w:rPr>
                <w:rFonts w:eastAsia="STFangsong"/>
                <w:bCs/>
                <w:sz w:val="28"/>
                <w:szCs w:val="28"/>
                <w:lang w:eastAsia="zh-CN"/>
              </w:rPr>
              <w:t>日，第</w:t>
            </w:r>
            <w:r w:rsidRPr="00BE4E33">
              <w:rPr>
                <w:rFonts w:eastAsia="STFangsong"/>
                <w:bCs/>
                <w:sz w:val="28"/>
                <w:szCs w:val="28"/>
                <w:lang w:eastAsia="zh-CN"/>
              </w:rPr>
              <w:t>___</w:t>
            </w:r>
            <w:r w:rsidRPr="00BE4E33">
              <w:rPr>
                <w:rFonts w:eastAsia="STFangsong"/>
                <w:bCs/>
                <w:sz w:val="28"/>
                <w:szCs w:val="28"/>
                <w:lang w:eastAsia="zh-CN"/>
              </w:rPr>
              <w:t>号</w:t>
            </w:r>
          </w:p>
        </w:tc>
        <w:tc>
          <w:tcPr>
            <w:tcW w:w="4957" w:type="dxa"/>
            <w:vAlign w:val="center"/>
          </w:tcPr>
          <w:p w14:paraId="2F738817" w14:textId="77777777" w:rsidR="00AF25C1" w:rsidRPr="00BE4E33" w:rsidRDefault="00AF25C1" w:rsidP="00BE4E33">
            <w:pPr>
              <w:suppressAutoHyphens/>
              <w:autoSpaceDE w:val="0"/>
              <w:autoSpaceDN w:val="0"/>
              <w:ind w:firstLineChars="100" w:firstLine="280"/>
              <w:rPr>
                <w:rFonts w:eastAsia="STFangsong"/>
                <w:bCs/>
                <w:sz w:val="28"/>
                <w:szCs w:val="28"/>
                <w:lang w:eastAsia="zh-CN"/>
              </w:rPr>
            </w:pPr>
            <w:r w:rsidRPr="00BE4E33">
              <w:rPr>
                <w:rFonts w:eastAsia="STFangsong"/>
                <w:bCs/>
                <w:sz w:val="28"/>
                <w:szCs w:val="28"/>
                <w:lang w:eastAsia="zh-CN"/>
              </w:rPr>
              <w:t>致白俄罗斯共和国卫生部</w:t>
            </w:r>
          </w:p>
        </w:tc>
      </w:tr>
    </w:tbl>
    <w:p w14:paraId="5BD6A857" w14:textId="77777777" w:rsidR="00AC038E" w:rsidRPr="00323EF0" w:rsidRDefault="00AC038E" w:rsidP="00975295">
      <w:pPr>
        <w:suppressAutoHyphens/>
        <w:autoSpaceDE w:val="0"/>
        <w:autoSpaceDN w:val="0"/>
        <w:jc w:val="center"/>
        <w:rPr>
          <w:rFonts w:eastAsia="STFangsong"/>
          <w:bCs/>
          <w:szCs w:val="30"/>
          <w:lang w:eastAsia="zh-CN"/>
        </w:rPr>
      </w:pPr>
    </w:p>
    <w:p w14:paraId="55050285" w14:textId="77777777" w:rsidR="00AC038E" w:rsidRPr="00323EF0" w:rsidRDefault="00AC038E" w:rsidP="00975295">
      <w:pPr>
        <w:suppressAutoHyphens/>
        <w:autoSpaceDE w:val="0"/>
        <w:autoSpaceDN w:val="0"/>
        <w:jc w:val="center"/>
        <w:rPr>
          <w:rFonts w:eastAsia="STFangsong"/>
          <w:bCs/>
          <w:szCs w:val="30"/>
          <w:lang w:eastAsia="zh-CN"/>
        </w:rPr>
      </w:pPr>
    </w:p>
    <w:p w14:paraId="3C3E9E41" w14:textId="77777777" w:rsidR="005318E6" w:rsidRPr="00BE4E33" w:rsidRDefault="00AF25C1" w:rsidP="00975295">
      <w:pPr>
        <w:suppressAutoHyphens/>
        <w:autoSpaceDE w:val="0"/>
        <w:autoSpaceDN w:val="0"/>
        <w:jc w:val="center"/>
        <w:rPr>
          <w:rFonts w:eastAsia="STFangsong"/>
          <w:b/>
          <w:szCs w:val="30"/>
          <w:lang w:eastAsia="zh-CN"/>
        </w:rPr>
      </w:pPr>
      <w:r w:rsidRPr="00BE4E33">
        <w:rPr>
          <w:rFonts w:eastAsia="STFangsong"/>
          <w:b/>
          <w:szCs w:val="30"/>
          <w:lang w:eastAsia="zh-CN"/>
        </w:rPr>
        <w:t>国家注册申请</w:t>
      </w:r>
      <w:r w:rsidR="005318E6" w:rsidRPr="00BE4E33">
        <w:rPr>
          <w:rFonts w:eastAsia="STFangsong"/>
          <w:b/>
          <w:szCs w:val="30"/>
          <w:lang w:eastAsia="zh-CN"/>
        </w:rPr>
        <w:t xml:space="preserve"> </w:t>
      </w:r>
    </w:p>
    <w:p w14:paraId="4949F9B5" w14:textId="77777777" w:rsidR="00BE4E33" w:rsidRDefault="00BE4E33" w:rsidP="00BE4E33">
      <w:pPr>
        <w:suppressAutoHyphens/>
        <w:autoSpaceDE w:val="0"/>
        <w:autoSpaceDN w:val="0"/>
        <w:ind w:firstLine="0"/>
        <w:rPr>
          <w:rFonts w:eastAsia="STFangsong"/>
          <w:bCs/>
          <w:sz w:val="28"/>
          <w:szCs w:val="28"/>
          <w:lang w:eastAsia="zh-CN"/>
        </w:rPr>
      </w:pPr>
    </w:p>
    <w:p w14:paraId="35FD6348" w14:textId="74A0B5A2" w:rsidR="00C64A26" w:rsidRPr="00BE4E33" w:rsidRDefault="00AF25C1" w:rsidP="00D657E6">
      <w:pPr>
        <w:suppressAutoHyphens/>
        <w:autoSpaceDE w:val="0"/>
        <w:autoSpaceDN w:val="0"/>
        <w:snapToGrid w:val="0"/>
        <w:ind w:firstLineChars="200" w:firstLine="560"/>
        <w:rPr>
          <w:rFonts w:eastAsia="STFangsong"/>
          <w:bCs/>
          <w:sz w:val="28"/>
          <w:szCs w:val="28"/>
          <w:lang w:eastAsia="zh-CN"/>
        </w:rPr>
      </w:pPr>
      <w:r w:rsidRPr="00BE4E33">
        <w:rPr>
          <w:rFonts w:eastAsia="STFangsong"/>
          <w:bCs/>
          <w:sz w:val="28"/>
          <w:szCs w:val="28"/>
          <w:lang w:eastAsia="zh-CN"/>
        </w:rPr>
        <w:t>生物活性食品添加剂名称：</w:t>
      </w:r>
      <w:r w:rsidRPr="00BE4E33">
        <w:rPr>
          <w:rFonts w:eastAsia="STFangsong"/>
          <w:bCs/>
          <w:sz w:val="28"/>
          <w:szCs w:val="28"/>
          <w:lang w:eastAsia="zh-CN"/>
        </w:rPr>
        <w:t xml:space="preserve"> _</w:t>
      </w:r>
      <w:r w:rsidR="00857D15" w:rsidRPr="00BE4E33">
        <w:rPr>
          <w:rFonts w:eastAsia="STFangsong"/>
          <w:bCs/>
          <w:sz w:val="28"/>
          <w:szCs w:val="28"/>
          <w:lang w:eastAsia="zh-CN"/>
        </w:rPr>
        <w:t>_________</w:t>
      </w:r>
      <w:r w:rsidR="00C64A26" w:rsidRPr="00BE4E33">
        <w:rPr>
          <w:rFonts w:eastAsia="STFangsong"/>
          <w:bCs/>
          <w:sz w:val="28"/>
          <w:szCs w:val="28"/>
          <w:lang w:eastAsia="zh-CN"/>
        </w:rPr>
        <w:t>______________________</w:t>
      </w:r>
      <w:r w:rsidR="009C7998" w:rsidRPr="00BE4E33">
        <w:rPr>
          <w:rFonts w:eastAsia="STFangsong"/>
          <w:bCs/>
          <w:sz w:val="28"/>
          <w:szCs w:val="28"/>
          <w:lang w:eastAsia="zh-CN"/>
        </w:rPr>
        <w:t>________</w:t>
      </w:r>
    </w:p>
    <w:p w14:paraId="54D6826B" w14:textId="77777777" w:rsidR="008B1DC6" w:rsidRDefault="008B1DC6" w:rsidP="00D657E6">
      <w:pPr>
        <w:suppressAutoHyphens/>
        <w:autoSpaceDE w:val="0"/>
        <w:autoSpaceDN w:val="0"/>
        <w:snapToGrid w:val="0"/>
        <w:ind w:firstLine="0"/>
        <w:jc w:val="both"/>
        <w:rPr>
          <w:rFonts w:eastAsia="STFangsong"/>
          <w:bCs/>
          <w:sz w:val="28"/>
          <w:szCs w:val="28"/>
          <w:lang w:eastAsia="zh-CN"/>
        </w:rPr>
      </w:pPr>
    </w:p>
    <w:p w14:paraId="445624BA" w14:textId="486DE607" w:rsidR="005E7C6F" w:rsidRPr="00BE4E33" w:rsidRDefault="00AC7344" w:rsidP="00D657E6">
      <w:pPr>
        <w:suppressAutoHyphens/>
        <w:autoSpaceDE w:val="0"/>
        <w:autoSpaceDN w:val="0"/>
        <w:snapToGrid w:val="0"/>
        <w:ind w:firstLineChars="200" w:firstLine="560"/>
        <w:jc w:val="both"/>
        <w:rPr>
          <w:rFonts w:eastAsia="STFangsong"/>
          <w:bCs/>
          <w:sz w:val="28"/>
          <w:szCs w:val="28"/>
          <w:lang w:eastAsia="zh-CN"/>
        </w:rPr>
      </w:pPr>
      <w:r w:rsidRPr="00BE4E33">
        <w:rPr>
          <w:rFonts w:eastAsia="STFangsong"/>
          <w:bCs/>
          <w:sz w:val="28"/>
          <w:szCs w:val="28"/>
          <w:lang w:eastAsia="zh-CN"/>
        </w:rPr>
        <w:t>注册</w:t>
      </w:r>
      <w:r w:rsidR="00F8553E" w:rsidRPr="00BE4E33">
        <w:rPr>
          <w:rFonts w:eastAsia="STFangsong"/>
          <w:bCs/>
          <w:sz w:val="28"/>
          <w:szCs w:val="28"/>
          <w:lang w:eastAsia="zh-CN"/>
        </w:rPr>
        <w:t>申请人</w:t>
      </w:r>
      <w:r w:rsidR="00AF25C1" w:rsidRPr="00BE4E33">
        <w:rPr>
          <w:rFonts w:eastAsia="STFangsong"/>
          <w:bCs/>
          <w:sz w:val="28"/>
          <w:szCs w:val="28"/>
          <w:lang w:eastAsia="zh-CN"/>
        </w:rPr>
        <w:t>名称：</w:t>
      </w:r>
      <w:r w:rsidR="009C7998">
        <w:rPr>
          <w:rFonts w:eastAsia="STFangsong" w:hint="eastAsia"/>
          <w:bCs/>
          <w:sz w:val="28"/>
          <w:szCs w:val="28"/>
          <w:lang w:eastAsia="zh-CN"/>
        </w:rPr>
        <w:t xml:space="preserve"> </w:t>
      </w:r>
      <w:r w:rsidR="00D52CC2" w:rsidRPr="00BE4E33">
        <w:rPr>
          <w:rFonts w:eastAsia="STFangsong"/>
          <w:bCs/>
          <w:sz w:val="28"/>
          <w:szCs w:val="28"/>
          <w:lang w:eastAsia="zh-CN"/>
        </w:rPr>
        <w:t>__</w:t>
      </w:r>
      <w:r w:rsidR="005E7C6F" w:rsidRPr="00BE4E33">
        <w:rPr>
          <w:rFonts w:eastAsia="STFangsong"/>
          <w:bCs/>
          <w:sz w:val="28"/>
          <w:szCs w:val="28"/>
          <w:lang w:eastAsia="zh-CN"/>
        </w:rPr>
        <w:t>_______</w:t>
      </w:r>
      <w:r w:rsidR="005318E6" w:rsidRPr="00BE4E33">
        <w:rPr>
          <w:rFonts w:eastAsia="STFangsong"/>
          <w:bCs/>
          <w:sz w:val="28"/>
          <w:szCs w:val="28"/>
          <w:lang w:eastAsia="zh-CN"/>
        </w:rPr>
        <w:t>_________</w:t>
      </w:r>
      <w:r w:rsidR="008B1DC6">
        <w:rPr>
          <w:rFonts w:eastAsia="STFangsong" w:hint="eastAsia"/>
          <w:bCs/>
          <w:sz w:val="28"/>
          <w:szCs w:val="28"/>
          <w:lang w:eastAsia="zh-CN"/>
        </w:rPr>
        <w:t>_</w:t>
      </w:r>
      <w:r w:rsidR="008B1DC6">
        <w:rPr>
          <w:rFonts w:eastAsia="STFangsong"/>
          <w:bCs/>
          <w:sz w:val="28"/>
          <w:szCs w:val="28"/>
          <w:lang w:eastAsia="zh-CN"/>
        </w:rPr>
        <w:t>____________</w:t>
      </w:r>
      <w:r w:rsidR="005318E6" w:rsidRPr="00BE4E33">
        <w:rPr>
          <w:rFonts w:eastAsia="STFangsong"/>
          <w:bCs/>
          <w:sz w:val="28"/>
          <w:szCs w:val="28"/>
          <w:lang w:eastAsia="zh-CN"/>
        </w:rPr>
        <w:t>_________</w:t>
      </w:r>
      <w:r w:rsidR="005E7C6F" w:rsidRPr="00BE4E33">
        <w:rPr>
          <w:rFonts w:eastAsia="STFangsong"/>
          <w:bCs/>
          <w:sz w:val="28"/>
          <w:szCs w:val="28"/>
          <w:lang w:eastAsia="zh-CN"/>
        </w:rPr>
        <w:t>__</w:t>
      </w:r>
      <w:r w:rsidR="009C7998" w:rsidRPr="00BE4E33">
        <w:rPr>
          <w:rFonts w:eastAsia="STFangsong"/>
          <w:bCs/>
          <w:sz w:val="28"/>
          <w:szCs w:val="28"/>
          <w:lang w:eastAsia="zh-CN"/>
        </w:rPr>
        <w:t>_____</w:t>
      </w:r>
      <w:bookmarkStart w:id="1" w:name="_Hlk144802505"/>
      <w:r w:rsidR="009C7998" w:rsidRPr="00BE4E33">
        <w:rPr>
          <w:rFonts w:eastAsia="STFangsong"/>
          <w:bCs/>
          <w:sz w:val="28"/>
          <w:szCs w:val="28"/>
          <w:lang w:eastAsia="zh-CN"/>
        </w:rPr>
        <w:t>_</w:t>
      </w:r>
      <w:bookmarkEnd w:id="1"/>
      <w:r w:rsidR="00BF245B" w:rsidRPr="00BE4E33">
        <w:rPr>
          <w:rFonts w:eastAsia="STFangsong"/>
          <w:bCs/>
          <w:sz w:val="28"/>
          <w:szCs w:val="28"/>
          <w:lang w:eastAsia="zh-CN"/>
        </w:rPr>
        <w:t>,</w:t>
      </w:r>
    </w:p>
    <w:p w14:paraId="37CBD5F4" w14:textId="77777777" w:rsidR="005318E6" w:rsidRPr="00BE4E33" w:rsidRDefault="00AF25C1" w:rsidP="00D657E6">
      <w:pPr>
        <w:suppressAutoHyphens/>
        <w:autoSpaceDE w:val="0"/>
        <w:autoSpaceDN w:val="0"/>
        <w:snapToGrid w:val="0"/>
        <w:ind w:firstLine="0"/>
        <w:rPr>
          <w:rFonts w:eastAsia="STFangsong"/>
          <w:bCs/>
          <w:sz w:val="28"/>
          <w:szCs w:val="28"/>
          <w:lang w:eastAsia="zh-CN"/>
        </w:rPr>
      </w:pPr>
      <w:r w:rsidRPr="00BE4E33">
        <w:rPr>
          <w:rFonts w:eastAsia="STFangsong"/>
          <w:bCs/>
          <w:sz w:val="28"/>
          <w:szCs w:val="28"/>
          <w:lang w:eastAsia="zh-CN"/>
        </w:rPr>
        <w:t>法定地址：</w:t>
      </w:r>
      <w:r w:rsidR="005318E6" w:rsidRPr="00BE4E33">
        <w:rPr>
          <w:rFonts w:eastAsia="STFangsong"/>
          <w:bCs/>
          <w:sz w:val="28"/>
          <w:szCs w:val="28"/>
          <w:lang w:eastAsia="zh-CN"/>
        </w:rPr>
        <w:t xml:space="preserve"> ________________________________</w:t>
      </w:r>
      <w:r w:rsidR="00BF245B" w:rsidRPr="00BE4E33">
        <w:rPr>
          <w:rFonts w:eastAsia="STFangsong"/>
          <w:bCs/>
          <w:sz w:val="28"/>
          <w:szCs w:val="28"/>
          <w:lang w:eastAsia="zh-CN"/>
        </w:rPr>
        <w:t>_</w:t>
      </w:r>
      <w:r w:rsidR="008B1DC6">
        <w:rPr>
          <w:rFonts w:eastAsia="STFangsong"/>
          <w:bCs/>
          <w:sz w:val="28"/>
          <w:szCs w:val="28"/>
          <w:lang w:eastAsia="zh-CN"/>
        </w:rPr>
        <w:t>____________</w:t>
      </w:r>
      <w:r w:rsidR="005318E6" w:rsidRPr="00BE4E33">
        <w:rPr>
          <w:rFonts w:eastAsia="STFangsong"/>
          <w:bCs/>
          <w:sz w:val="28"/>
          <w:szCs w:val="28"/>
          <w:lang w:eastAsia="zh-CN"/>
        </w:rPr>
        <w:t>_____________</w:t>
      </w:r>
      <w:r w:rsidR="00BF245B" w:rsidRPr="00BE4E33">
        <w:rPr>
          <w:rFonts w:eastAsia="STFangsong"/>
          <w:bCs/>
          <w:sz w:val="28"/>
          <w:szCs w:val="28"/>
          <w:lang w:eastAsia="zh-CN"/>
        </w:rPr>
        <w:t>,</w:t>
      </w:r>
    </w:p>
    <w:p w14:paraId="21DBB813" w14:textId="60224CF9" w:rsidR="005318E6" w:rsidRPr="00BE4E33" w:rsidRDefault="00AF25C1" w:rsidP="00D657E6">
      <w:pPr>
        <w:suppressAutoHyphens/>
        <w:autoSpaceDE w:val="0"/>
        <w:autoSpaceDN w:val="0"/>
        <w:snapToGrid w:val="0"/>
        <w:ind w:firstLine="0"/>
        <w:rPr>
          <w:rFonts w:eastAsia="STFangsong"/>
          <w:bCs/>
          <w:sz w:val="28"/>
          <w:szCs w:val="28"/>
          <w:lang w:eastAsia="zh-CN"/>
        </w:rPr>
      </w:pPr>
      <w:r w:rsidRPr="00BE4E33">
        <w:rPr>
          <w:rFonts w:eastAsia="STFangsong"/>
          <w:bCs/>
          <w:sz w:val="28"/>
          <w:szCs w:val="28"/>
          <w:lang w:eastAsia="zh-CN"/>
        </w:rPr>
        <w:t>纳税人识别码：</w:t>
      </w:r>
      <w:r w:rsidR="005318E6" w:rsidRPr="00BE4E33">
        <w:rPr>
          <w:rFonts w:eastAsia="STFangsong"/>
          <w:bCs/>
          <w:sz w:val="28"/>
          <w:szCs w:val="28"/>
          <w:lang w:eastAsia="zh-CN"/>
        </w:rPr>
        <w:t xml:space="preserve"> ______</w:t>
      </w:r>
      <w:r w:rsidR="008B1DC6">
        <w:rPr>
          <w:rFonts w:eastAsia="STFangsong"/>
          <w:bCs/>
          <w:sz w:val="28"/>
          <w:szCs w:val="28"/>
          <w:lang w:eastAsia="zh-CN"/>
        </w:rPr>
        <w:t>___________</w:t>
      </w:r>
      <w:r w:rsidR="005318E6" w:rsidRPr="00BE4E33">
        <w:rPr>
          <w:rFonts w:eastAsia="STFangsong"/>
          <w:bCs/>
          <w:sz w:val="28"/>
          <w:szCs w:val="28"/>
          <w:lang w:eastAsia="zh-CN"/>
        </w:rPr>
        <w:t>__</w:t>
      </w:r>
      <w:r w:rsidR="00B16425" w:rsidRPr="00BE4E33">
        <w:rPr>
          <w:rFonts w:eastAsia="STFangsong"/>
          <w:bCs/>
          <w:sz w:val="28"/>
          <w:szCs w:val="28"/>
          <w:lang w:eastAsia="zh-CN"/>
        </w:rPr>
        <w:t>,</w:t>
      </w:r>
      <w:r w:rsidR="005318E6" w:rsidRPr="00BE4E33">
        <w:rPr>
          <w:rFonts w:eastAsia="STFangsong"/>
          <w:bCs/>
          <w:sz w:val="28"/>
          <w:szCs w:val="28"/>
          <w:lang w:eastAsia="zh-CN"/>
        </w:rPr>
        <w:t xml:space="preserve"> </w:t>
      </w:r>
      <w:r w:rsidR="008B1DC6">
        <w:rPr>
          <w:rFonts w:eastAsia="STFangsong" w:hint="eastAsia"/>
          <w:bCs/>
          <w:sz w:val="28"/>
          <w:szCs w:val="28"/>
          <w:lang w:eastAsia="zh-CN"/>
        </w:rPr>
        <w:t>联系电话：</w:t>
      </w:r>
      <w:r w:rsidR="005318E6" w:rsidRPr="00BE4E33">
        <w:rPr>
          <w:rFonts w:eastAsia="STFangsong"/>
          <w:bCs/>
          <w:sz w:val="28"/>
          <w:szCs w:val="28"/>
          <w:lang w:eastAsia="zh-CN"/>
        </w:rPr>
        <w:t>___</w:t>
      </w:r>
      <w:r w:rsidR="008B1DC6">
        <w:rPr>
          <w:rFonts w:eastAsia="STFangsong"/>
          <w:bCs/>
          <w:sz w:val="28"/>
          <w:szCs w:val="28"/>
          <w:lang w:eastAsia="zh-CN"/>
        </w:rPr>
        <w:t>_</w:t>
      </w:r>
      <w:r w:rsidR="005318E6" w:rsidRPr="00BE4E33">
        <w:rPr>
          <w:rFonts w:eastAsia="STFangsong"/>
          <w:bCs/>
          <w:sz w:val="28"/>
          <w:szCs w:val="28"/>
          <w:lang w:eastAsia="zh-CN"/>
        </w:rPr>
        <w:t>___________</w:t>
      </w:r>
      <w:r w:rsidR="00B16425" w:rsidRPr="00BE4E33">
        <w:rPr>
          <w:rFonts w:eastAsia="STFangsong"/>
          <w:bCs/>
          <w:sz w:val="28"/>
          <w:szCs w:val="28"/>
          <w:lang w:eastAsia="zh-CN"/>
        </w:rPr>
        <w:t>________</w:t>
      </w:r>
      <w:r w:rsidR="00B16425" w:rsidRPr="00FF3B1B">
        <w:rPr>
          <w:rFonts w:eastAsia="STFangsong"/>
          <w:bCs/>
          <w:sz w:val="28"/>
          <w:szCs w:val="28"/>
          <w:lang w:eastAsia="zh-CN"/>
        </w:rPr>
        <w:t>_,</w:t>
      </w:r>
      <w:r w:rsidRPr="00BE4E33">
        <w:rPr>
          <w:rFonts w:eastAsia="STFangsong"/>
          <w:bCs/>
          <w:sz w:val="28"/>
          <w:szCs w:val="28"/>
          <w:lang w:eastAsia="zh-CN"/>
        </w:rPr>
        <w:t>传真：</w:t>
      </w:r>
      <w:r w:rsidR="00D657E6">
        <w:rPr>
          <w:rFonts w:eastAsia="STFangsong" w:hint="eastAsia"/>
          <w:bCs/>
          <w:sz w:val="28"/>
          <w:szCs w:val="28"/>
          <w:lang w:eastAsia="zh-CN"/>
        </w:rPr>
        <w:t xml:space="preserve"> </w:t>
      </w:r>
      <w:r w:rsidR="008B1DC6">
        <w:rPr>
          <w:rFonts w:eastAsia="STFangsong" w:hint="eastAsia"/>
          <w:bCs/>
          <w:sz w:val="28"/>
          <w:szCs w:val="28"/>
          <w:lang w:eastAsia="zh-CN"/>
        </w:rPr>
        <w:t>_</w:t>
      </w:r>
      <w:r w:rsidR="008B1DC6">
        <w:rPr>
          <w:rFonts w:eastAsia="STFangsong"/>
          <w:bCs/>
          <w:sz w:val="28"/>
          <w:szCs w:val="28"/>
          <w:lang w:eastAsia="zh-CN"/>
        </w:rPr>
        <w:t>____________________</w:t>
      </w:r>
      <w:r w:rsidR="00D657E6">
        <w:rPr>
          <w:rFonts w:eastAsia="STFangsong" w:hint="eastAsia"/>
          <w:bCs/>
          <w:sz w:val="28"/>
          <w:szCs w:val="28"/>
          <w:lang w:eastAsia="zh-CN"/>
        </w:rPr>
        <w:t>_</w:t>
      </w:r>
      <w:r w:rsidR="00D657E6">
        <w:rPr>
          <w:rFonts w:eastAsia="STFangsong"/>
          <w:bCs/>
          <w:sz w:val="28"/>
          <w:szCs w:val="28"/>
          <w:lang w:eastAsia="zh-CN"/>
        </w:rPr>
        <w:t>____________________</w:t>
      </w:r>
      <w:r w:rsidR="00D657E6">
        <w:rPr>
          <w:rFonts w:eastAsia="STFangsong" w:hint="eastAsia"/>
          <w:bCs/>
          <w:sz w:val="28"/>
          <w:szCs w:val="28"/>
          <w:lang w:eastAsia="zh-CN"/>
        </w:rPr>
        <w:t>_</w:t>
      </w:r>
      <w:r w:rsidR="00D657E6">
        <w:rPr>
          <w:rFonts w:eastAsia="STFangsong"/>
          <w:bCs/>
          <w:sz w:val="28"/>
          <w:szCs w:val="28"/>
          <w:lang w:eastAsia="zh-CN"/>
        </w:rPr>
        <w:t>___________________</w:t>
      </w:r>
    </w:p>
    <w:p w14:paraId="053180DB" w14:textId="77777777" w:rsidR="005318E6" w:rsidRPr="00BE4E33" w:rsidRDefault="005318E6" w:rsidP="00D657E6">
      <w:pPr>
        <w:suppressAutoHyphens/>
        <w:autoSpaceDE w:val="0"/>
        <w:autoSpaceDN w:val="0"/>
        <w:snapToGrid w:val="0"/>
        <w:ind w:firstLine="0"/>
        <w:rPr>
          <w:rFonts w:eastAsia="STFangsong"/>
          <w:bCs/>
          <w:sz w:val="28"/>
          <w:szCs w:val="28"/>
          <w:lang w:eastAsia="zh-CN"/>
        </w:rPr>
      </w:pPr>
    </w:p>
    <w:p w14:paraId="5728FDC4" w14:textId="679E2E0A" w:rsidR="00BF245B" w:rsidRPr="00BE4E33" w:rsidRDefault="00AF25C1" w:rsidP="005D47A7">
      <w:pPr>
        <w:suppressAutoHyphens/>
        <w:autoSpaceDE w:val="0"/>
        <w:autoSpaceDN w:val="0"/>
        <w:snapToGrid w:val="0"/>
        <w:ind w:firstLine="0"/>
        <w:jc w:val="both"/>
        <w:rPr>
          <w:rFonts w:eastAsia="STFangsong"/>
          <w:bCs/>
          <w:sz w:val="28"/>
          <w:szCs w:val="28"/>
          <w:lang w:eastAsia="zh-CN"/>
        </w:rPr>
      </w:pPr>
      <w:r w:rsidRPr="00BE4E33">
        <w:rPr>
          <w:rFonts w:eastAsia="STFangsong"/>
          <w:bCs/>
          <w:sz w:val="28"/>
          <w:szCs w:val="28"/>
          <w:lang w:eastAsia="zh-CN"/>
        </w:rPr>
        <w:t>制造商（厂商）名称：</w:t>
      </w:r>
      <w:r w:rsidR="008B1DC6">
        <w:rPr>
          <w:rFonts w:eastAsia="STFangsong" w:hint="eastAsia"/>
          <w:bCs/>
          <w:sz w:val="28"/>
          <w:szCs w:val="28"/>
          <w:lang w:eastAsia="zh-CN"/>
        </w:rPr>
        <w:t>_</w:t>
      </w:r>
      <w:r w:rsidR="008B1DC6">
        <w:rPr>
          <w:rFonts w:eastAsia="STFangsong"/>
          <w:bCs/>
          <w:sz w:val="28"/>
          <w:szCs w:val="28"/>
          <w:lang w:eastAsia="zh-CN"/>
        </w:rPr>
        <w:t>__________________________________________</w:t>
      </w:r>
      <w:r w:rsidR="00323EF0" w:rsidRPr="00BE4E33">
        <w:rPr>
          <w:rFonts w:eastAsia="STFangsong"/>
          <w:bCs/>
          <w:sz w:val="28"/>
          <w:szCs w:val="28"/>
          <w:lang w:eastAsia="zh-CN"/>
        </w:rPr>
        <w:t xml:space="preserve"> </w:t>
      </w:r>
      <w:r w:rsidR="005D47A7">
        <w:rPr>
          <w:rFonts w:eastAsia="STFangsong"/>
          <w:bCs/>
          <w:sz w:val="28"/>
          <w:szCs w:val="28"/>
          <w:lang w:eastAsia="zh-CN"/>
        </w:rPr>
        <w:t xml:space="preserve"> </w:t>
      </w:r>
      <w:r w:rsidR="00BF245B" w:rsidRPr="00214A84">
        <w:rPr>
          <w:rFonts w:eastAsia="STFangsong"/>
          <w:bCs/>
          <w:sz w:val="28"/>
          <w:szCs w:val="28"/>
          <w:lang w:eastAsia="zh-CN"/>
        </w:rPr>
        <w:t>__________________________________________________________</w:t>
      </w:r>
      <w:r w:rsidR="008B1DC6" w:rsidRPr="00214A84">
        <w:rPr>
          <w:rFonts w:eastAsia="STFangsong"/>
          <w:bCs/>
          <w:sz w:val="28"/>
          <w:szCs w:val="28"/>
          <w:lang w:eastAsia="zh-CN"/>
        </w:rPr>
        <w:t>_______</w:t>
      </w:r>
      <w:r w:rsidR="00BF245B" w:rsidRPr="00214A84">
        <w:rPr>
          <w:rFonts w:eastAsia="STFangsong"/>
          <w:bCs/>
          <w:sz w:val="28"/>
          <w:szCs w:val="28"/>
          <w:lang w:eastAsia="zh-CN"/>
        </w:rPr>
        <w:t>_</w:t>
      </w:r>
      <w:r w:rsidR="007C4CE6" w:rsidRPr="00214A84">
        <w:rPr>
          <w:rFonts w:eastAsia="STFangsong"/>
          <w:bCs/>
          <w:sz w:val="28"/>
          <w:szCs w:val="28"/>
          <w:lang w:eastAsia="zh-CN"/>
        </w:rPr>
        <w:t>_</w:t>
      </w:r>
      <w:r w:rsidR="00FA072C" w:rsidRPr="00214A84">
        <w:rPr>
          <w:rFonts w:eastAsia="STFangsong"/>
          <w:bCs/>
          <w:sz w:val="28"/>
          <w:szCs w:val="28"/>
          <w:lang w:eastAsia="zh-CN"/>
        </w:rPr>
        <w:t>_</w:t>
      </w:r>
      <w:r w:rsidR="001C099A">
        <w:rPr>
          <w:rFonts w:eastAsia="STFangsong"/>
          <w:bCs/>
          <w:sz w:val="28"/>
          <w:szCs w:val="28"/>
          <w:lang w:eastAsia="zh-CN"/>
        </w:rPr>
        <w:t xml:space="preserve"> </w:t>
      </w:r>
      <w:r w:rsidR="00BF245B" w:rsidRPr="00B80EDA">
        <w:rPr>
          <w:rFonts w:eastAsia="STFangsong"/>
          <w:bCs/>
          <w:sz w:val="28"/>
          <w:szCs w:val="28"/>
          <w:lang w:eastAsia="zh-CN"/>
        </w:rPr>
        <w:t>,</w:t>
      </w:r>
      <w:r w:rsidRPr="00BE4E33">
        <w:rPr>
          <w:rFonts w:eastAsia="STFangsong"/>
          <w:bCs/>
          <w:sz w:val="28"/>
          <w:szCs w:val="28"/>
          <w:lang w:eastAsia="zh-CN"/>
        </w:rPr>
        <w:t>法定地址：</w:t>
      </w:r>
      <w:r w:rsidR="005318E6" w:rsidRPr="00BE4E33">
        <w:rPr>
          <w:rFonts w:eastAsia="STFangsong"/>
          <w:bCs/>
          <w:sz w:val="28"/>
          <w:szCs w:val="28"/>
          <w:lang w:eastAsia="zh-CN"/>
        </w:rPr>
        <w:t xml:space="preserve"> </w:t>
      </w:r>
      <w:r w:rsidR="00BF245B" w:rsidRPr="00BE4E33">
        <w:rPr>
          <w:rFonts w:eastAsia="STFangsong"/>
          <w:bCs/>
          <w:sz w:val="28"/>
          <w:szCs w:val="28"/>
          <w:lang w:eastAsia="zh-CN"/>
        </w:rPr>
        <w:t>___________________________________</w:t>
      </w:r>
      <w:r w:rsidR="008B1DC6">
        <w:rPr>
          <w:rFonts w:eastAsia="STFangsong"/>
          <w:bCs/>
          <w:sz w:val="28"/>
          <w:szCs w:val="28"/>
          <w:lang w:eastAsia="zh-CN"/>
        </w:rPr>
        <w:t>____________</w:t>
      </w:r>
      <w:r w:rsidR="00BF245B" w:rsidRPr="00BE4E33">
        <w:rPr>
          <w:rFonts w:eastAsia="STFangsong"/>
          <w:bCs/>
          <w:sz w:val="28"/>
          <w:szCs w:val="28"/>
          <w:lang w:eastAsia="zh-CN"/>
        </w:rPr>
        <w:t>__________</w:t>
      </w:r>
      <w:r w:rsidR="00FA072C" w:rsidRPr="00FA072C">
        <w:rPr>
          <w:rFonts w:eastAsia="STFangsong"/>
          <w:bCs/>
          <w:sz w:val="28"/>
          <w:szCs w:val="28"/>
          <w:lang w:eastAsia="zh-CN"/>
        </w:rPr>
        <w:t>_</w:t>
      </w:r>
      <w:r w:rsidR="00BF245B" w:rsidRPr="00BE4E33">
        <w:rPr>
          <w:rFonts w:eastAsia="STFangsong"/>
          <w:bCs/>
          <w:sz w:val="28"/>
          <w:szCs w:val="28"/>
          <w:lang w:eastAsia="zh-CN"/>
        </w:rPr>
        <w:t>,</w:t>
      </w:r>
    </w:p>
    <w:p w14:paraId="5A9C287C" w14:textId="77777777" w:rsidR="00BF245B" w:rsidRPr="00BE4E33" w:rsidRDefault="00AF25C1" w:rsidP="00D657E6">
      <w:pPr>
        <w:suppressAutoHyphens/>
        <w:autoSpaceDE w:val="0"/>
        <w:autoSpaceDN w:val="0"/>
        <w:snapToGrid w:val="0"/>
        <w:ind w:firstLine="0"/>
        <w:jc w:val="both"/>
        <w:rPr>
          <w:rFonts w:eastAsia="STFangsong"/>
          <w:bCs/>
          <w:sz w:val="28"/>
          <w:szCs w:val="28"/>
          <w:lang w:eastAsia="zh-CN"/>
        </w:rPr>
      </w:pPr>
      <w:r w:rsidRPr="00BE4E33">
        <w:rPr>
          <w:rFonts w:eastAsia="STFangsong"/>
          <w:bCs/>
          <w:sz w:val="28"/>
          <w:szCs w:val="28"/>
          <w:lang w:eastAsia="zh-CN"/>
        </w:rPr>
        <w:t>产地：</w:t>
      </w:r>
      <w:r w:rsidR="005318E6" w:rsidRPr="00BE4E33">
        <w:rPr>
          <w:rFonts w:eastAsia="STFangsong"/>
          <w:bCs/>
          <w:sz w:val="28"/>
          <w:szCs w:val="28"/>
          <w:lang w:eastAsia="zh-CN"/>
        </w:rPr>
        <w:t xml:space="preserve"> </w:t>
      </w:r>
      <w:r w:rsidR="00860AC3" w:rsidRPr="00BE4E33">
        <w:rPr>
          <w:rFonts w:eastAsia="STFangsong"/>
          <w:bCs/>
          <w:sz w:val="28"/>
          <w:szCs w:val="28"/>
          <w:lang w:eastAsia="zh-CN"/>
        </w:rPr>
        <w:t>_</w:t>
      </w:r>
      <w:r w:rsidR="005318E6" w:rsidRPr="00BE4E33">
        <w:rPr>
          <w:rFonts w:eastAsia="STFangsong"/>
          <w:bCs/>
          <w:sz w:val="28"/>
          <w:szCs w:val="28"/>
          <w:lang w:eastAsia="zh-CN"/>
        </w:rPr>
        <w:t>______</w:t>
      </w:r>
      <w:r w:rsidR="00BF245B" w:rsidRPr="00BE4E33">
        <w:rPr>
          <w:rFonts w:eastAsia="STFangsong"/>
          <w:bCs/>
          <w:sz w:val="28"/>
          <w:szCs w:val="28"/>
          <w:lang w:eastAsia="zh-CN"/>
        </w:rPr>
        <w:t>__________________________</w:t>
      </w:r>
      <w:r w:rsidR="008B1DC6">
        <w:rPr>
          <w:rFonts w:eastAsia="STFangsong"/>
          <w:bCs/>
          <w:sz w:val="28"/>
          <w:szCs w:val="28"/>
          <w:lang w:eastAsia="zh-CN"/>
        </w:rPr>
        <w:t>_____________________________</w:t>
      </w:r>
    </w:p>
    <w:p w14:paraId="33CA068C" w14:textId="77777777" w:rsidR="005E7C6F" w:rsidRPr="00BE4E33" w:rsidRDefault="005E7C6F" w:rsidP="006524E5">
      <w:pPr>
        <w:suppressAutoHyphens/>
        <w:autoSpaceDE w:val="0"/>
        <w:autoSpaceDN w:val="0"/>
        <w:spacing w:line="200" w:lineRule="auto"/>
        <w:ind w:firstLine="0"/>
        <w:jc w:val="both"/>
        <w:rPr>
          <w:rFonts w:eastAsia="STFangsong"/>
          <w:bCs/>
          <w:sz w:val="28"/>
          <w:szCs w:val="28"/>
          <w:lang w:eastAsia="zh-CN"/>
        </w:rPr>
      </w:pPr>
    </w:p>
    <w:p w14:paraId="6869F91B" w14:textId="77777777" w:rsidR="005318E6" w:rsidRDefault="00AF25C1" w:rsidP="008B1DC6">
      <w:pPr>
        <w:suppressAutoHyphens/>
        <w:autoSpaceDE w:val="0"/>
        <w:autoSpaceDN w:val="0"/>
        <w:ind w:firstLineChars="200" w:firstLine="560"/>
        <w:rPr>
          <w:rFonts w:eastAsia="STFangsong"/>
          <w:bCs/>
          <w:sz w:val="28"/>
          <w:szCs w:val="28"/>
          <w:lang w:eastAsia="zh-CN"/>
        </w:rPr>
      </w:pPr>
      <w:r w:rsidRPr="00BE4E33">
        <w:rPr>
          <w:rFonts w:eastAsia="STFangsong"/>
          <w:bCs/>
          <w:sz w:val="28"/>
          <w:szCs w:val="28"/>
          <w:lang w:eastAsia="zh-CN"/>
        </w:rPr>
        <w:t>本申请后附：</w:t>
      </w:r>
      <w:bookmarkStart w:id="2" w:name="_Hlk144737643"/>
      <w:r w:rsidR="008B1DC6" w:rsidRPr="007C4CE6">
        <w:rPr>
          <w:rFonts w:eastAsia="STFangsong" w:hint="eastAsia"/>
          <w:bCs/>
          <w:sz w:val="28"/>
          <w:szCs w:val="28"/>
          <w:lang w:eastAsia="zh-CN"/>
        </w:rPr>
        <w:t>_</w:t>
      </w:r>
      <w:r w:rsidR="008B1DC6" w:rsidRPr="007C4CE6">
        <w:rPr>
          <w:rFonts w:eastAsia="STFangsong"/>
          <w:bCs/>
          <w:sz w:val="28"/>
          <w:szCs w:val="28"/>
          <w:lang w:eastAsia="zh-CN"/>
        </w:rPr>
        <w:t>_</w:t>
      </w:r>
      <w:r w:rsidR="008B1DC6" w:rsidRPr="007C4CE6">
        <w:rPr>
          <w:rFonts w:eastAsia="STFangsong" w:hint="eastAsia"/>
          <w:bCs/>
          <w:sz w:val="28"/>
          <w:szCs w:val="28"/>
          <w:lang w:eastAsia="zh-CN"/>
        </w:rPr>
        <w:t>_</w:t>
      </w:r>
      <w:r w:rsidR="008B1DC6" w:rsidRPr="007C4CE6">
        <w:rPr>
          <w:rFonts w:eastAsia="STFangsong"/>
          <w:bCs/>
          <w:sz w:val="28"/>
          <w:szCs w:val="28"/>
          <w:lang w:eastAsia="zh-CN"/>
        </w:rPr>
        <w:t>_________________________________________________________________</w:t>
      </w:r>
      <w:bookmarkEnd w:id="2"/>
      <w:r w:rsidR="008B1DC6" w:rsidRPr="007C4CE6">
        <w:rPr>
          <w:rFonts w:eastAsia="STFangsong"/>
          <w:bCs/>
          <w:sz w:val="28"/>
          <w:szCs w:val="28"/>
          <w:lang w:eastAsia="zh-CN"/>
        </w:rPr>
        <w:t>____________________________________________________________________</w:t>
      </w:r>
    </w:p>
    <w:p w14:paraId="44866F41" w14:textId="77777777" w:rsidR="008B1DC6" w:rsidRPr="00BE4E33" w:rsidRDefault="008B1DC6" w:rsidP="008B1DC6">
      <w:pPr>
        <w:suppressAutoHyphens/>
        <w:autoSpaceDE w:val="0"/>
        <w:autoSpaceDN w:val="0"/>
        <w:ind w:firstLine="708"/>
        <w:rPr>
          <w:rFonts w:eastAsia="STFangsong"/>
          <w:bCs/>
          <w:sz w:val="28"/>
          <w:szCs w:val="28"/>
          <w:lang w:eastAsia="zh-CN"/>
        </w:rPr>
      </w:pPr>
    </w:p>
    <w:p w14:paraId="7466E069" w14:textId="77777777" w:rsidR="008B1DC6" w:rsidRDefault="00452CED" w:rsidP="008B1DC6">
      <w:pPr>
        <w:suppressAutoHyphens/>
        <w:autoSpaceDE w:val="0"/>
        <w:autoSpaceDN w:val="0"/>
        <w:ind w:firstLineChars="200" w:firstLine="560"/>
        <w:jc w:val="both"/>
        <w:rPr>
          <w:rFonts w:eastAsia="STFangsong"/>
          <w:bCs/>
          <w:sz w:val="28"/>
          <w:szCs w:val="28"/>
          <w:lang w:eastAsia="zh-CN"/>
        </w:rPr>
      </w:pPr>
      <w:r w:rsidRPr="00BE4E33">
        <w:rPr>
          <w:rFonts w:eastAsia="STFangsong"/>
          <w:bCs/>
          <w:sz w:val="28"/>
          <w:szCs w:val="28"/>
          <w:lang w:eastAsia="zh-CN"/>
        </w:rPr>
        <w:t>所提供文件和（或）说明共计</w:t>
      </w:r>
      <w:r w:rsidRPr="00BE4E33">
        <w:rPr>
          <w:rFonts w:eastAsia="STFangsong"/>
          <w:bCs/>
          <w:sz w:val="28"/>
          <w:szCs w:val="28"/>
          <w:lang w:eastAsia="zh-CN"/>
        </w:rPr>
        <w:t>____</w:t>
      </w:r>
      <w:r w:rsidRPr="00BE4E33">
        <w:rPr>
          <w:rFonts w:eastAsia="STFangsong"/>
          <w:bCs/>
          <w:sz w:val="28"/>
          <w:szCs w:val="28"/>
          <w:lang w:eastAsia="zh-CN"/>
        </w:rPr>
        <w:t>页。</w:t>
      </w:r>
    </w:p>
    <w:p w14:paraId="29BC0725" w14:textId="5A11CCF1" w:rsidR="00452CED" w:rsidRDefault="00452CED" w:rsidP="008B1DC6">
      <w:pPr>
        <w:suppressAutoHyphens/>
        <w:autoSpaceDE w:val="0"/>
        <w:autoSpaceDN w:val="0"/>
        <w:ind w:firstLineChars="200" w:firstLine="560"/>
        <w:jc w:val="both"/>
        <w:rPr>
          <w:rFonts w:eastAsia="STFangsong"/>
          <w:bCs/>
          <w:sz w:val="28"/>
          <w:szCs w:val="28"/>
          <w:lang w:eastAsia="zh-CN"/>
        </w:rPr>
      </w:pPr>
      <w:r w:rsidRPr="00BE4E33">
        <w:rPr>
          <w:rFonts w:eastAsia="STFangsong"/>
          <w:bCs/>
          <w:sz w:val="28"/>
          <w:szCs w:val="28"/>
          <w:lang w:eastAsia="zh-CN"/>
        </w:rPr>
        <w:t>兹证明，所提供文件和（或）说明属实</w:t>
      </w:r>
      <w:r w:rsidR="00403329" w:rsidRPr="00BE4E33">
        <w:rPr>
          <w:rFonts w:eastAsia="STFangsong"/>
          <w:bCs/>
          <w:sz w:val="28"/>
          <w:szCs w:val="28"/>
          <w:lang w:eastAsia="zh-CN"/>
        </w:rPr>
        <w:t>。</w:t>
      </w:r>
      <w:r w:rsidRPr="00BE4E33">
        <w:rPr>
          <w:rFonts w:eastAsia="STFangsong"/>
          <w:bCs/>
          <w:sz w:val="28"/>
          <w:szCs w:val="28"/>
          <w:lang w:eastAsia="zh-CN"/>
        </w:rPr>
        <w:t>保证本产品符合白俄罗斯共和国</w:t>
      </w:r>
      <w:r w:rsidR="00403329" w:rsidRPr="00BE4E33">
        <w:rPr>
          <w:rFonts w:eastAsia="STFangsong"/>
          <w:bCs/>
          <w:sz w:val="28"/>
          <w:szCs w:val="28"/>
          <w:lang w:eastAsia="zh-CN"/>
        </w:rPr>
        <w:t>居民卫生流行病学安全法</w:t>
      </w:r>
      <w:r w:rsidR="00761A58">
        <w:rPr>
          <w:rFonts w:eastAsia="STFangsong" w:hint="eastAsia"/>
          <w:bCs/>
          <w:sz w:val="28"/>
          <w:szCs w:val="28"/>
          <w:lang w:eastAsia="zh-CN"/>
        </w:rPr>
        <w:t>要求</w:t>
      </w:r>
      <w:r w:rsidR="00403329" w:rsidRPr="00BE4E33">
        <w:rPr>
          <w:rFonts w:eastAsia="STFangsong"/>
          <w:bCs/>
          <w:sz w:val="28"/>
          <w:szCs w:val="28"/>
          <w:lang w:eastAsia="zh-CN"/>
        </w:rPr>
        <w:t>。</w:t>
      </w:r>
    </w:p>
    <w:p w14:paraId="2D6AD89B" w14:textId="77777777" w:rsidR="008B1DC6" w:rsidRDefault="008B1DC6" w:rsidP="008B1DC6">
      <w:pPr>
        <w:suppressAutoHyphens/>
        <w:autoSpaceDE w:val="0"/>
        <w:autoSpaceDN w:val="0"/>
        <w:ind w:firstLineChars="200" w:firstLine="560"/>
        <w:jc w:val="both"/>
        <w:rPr>
          <w:rFonts w:eastAsia="STFangsong"/>
          <w:bCs/>
          <w:sz w:val="28"/>
          <w:szCs w:val="28"/>
          <w:lang w:eastAsia="zh-CN"/>
        </w:rPr>
      </w:pPr>
    </w:p>
    <w:p w14:paraId="770474B1" w14:textId="77777777" w:rsidR="008B1DC6" w:rsidRPr="00BE4E33" w:rsidRDefault="008B1DC6" w:rsidP="008B1DC6">
      <w:pPr>
        <w:suppressAutoHyphens/>
        <w:autoSpaceDE w:val="0"/>
        <w:autoSpaceDN w:val="0"/>
        <w:ind w:firstLineChars="200" w:firstLine="560"/>
        <w:jc w:val="both"/>
        <w:rPr>
          <w:rFonts w:eastAsia="STFangsong"/>
          <w:bCs/>
          <w:sz w:val="28"/>
          <w:szCs w:val="28"/>
          <w:lang w:eastAsia="zh-CN"/>
        </w:rPr>
      </w:pPr>
    </w:p>
    <w:p w14:paraId="00FDA7F6" w14:textId="77777777" w:rsidR="005318E6" w:rsidRPr="00BE4E33" w:rsidRDefault="005318E6" w:rsidP="007B5F10">
      <w:pPr>
        <w:suppressAutoHyphens/>
        <w:autoSpaceDE w:val="0"/>
        <w:autoSpaceDN w:val="0"/>
        <w:spacing w:line="280" w:lineRule="exact"/>
        <w:ind w:firstLine="0"/>
        <w:rPr>
          <w:rFonts w:eastAsia="STFangsong"/>
          <w:bCs/>
          <w:sz w:val="28"/>
          <w:szCs w:val="28"/>
          <w:lang w:eastAsia="zh-CN"/>
        </w:rPr>
      </w:pPr>
    </w:p>
    <w:p w14:paraId="1E212D02" w14:textId="77777777" w:rsidR="005318E6" w:rsidRPr="00323EF0" w:rsidRDefault="00403329" w:rsidP="008B1DC6">
      <w:pPr>
        <w:suppressAutoHyphens/>
        <w:autoSpaceDE w:val="0"/>
        <w:autoSpaceDN w:val="0"/>
        <w:ind w:firstLineChars="200" w:firstLine="560"/>
        <w:rPr>
          <w:rFonts w:eastAsia="STFangsong"/>
          <w:bCs/>
          <w:sz w:val="24"/>
          <w:szCs w:val="24"/>
          <w:lang w:eastAsia="zh-CN"/>
        </w:rPr>
      </w:pPr>
      <w:r w:rsidRPr="00BE4E33">
        <w:rPr>
          <w:rFonts w:eastAsia="STFangsong"/>
          <w:bCs/>
          <w:sz w:val="28"/>
          <w:szCs w:val="28"/>
          <w:lang w:eastAsia="zh-CN"/>
        </w:rPr>
        <w:t>企业领导</w:t>
      </w:r>
      <w:r w:rsidRPr="00BE4E33">
        <w:rPr>
          <w:rFonts w:eastAsia="STFangsong"/>
          <w:bCs/>
          <w:sz w:val="28"/>
          <w:szCs w:val="28"/>
          <w:lang w:eastAsia="zh-CN"/>
        </w:rPr>
        <w:t xml:space="preserve">  </w:t>
      </w:r>
      <w:r w:rsidR="005318E6" w:rsidRPr="00BE4E33">
        <w:rPr>
          <w:rFonts w:eastAsia="STFangsong"/>
          <w:bCs/>
          <w:sz w:val="28"/>
          <w:szCs w:val="28"/>
          <w:lang w:eastAsia="zh-CN"/>
        </w:rPr>
        <w:t>_____</w:t>
      </w:r>
      <w:r w:rsidR="00BF245B" w:rsidRPr="00BE4E33">
        <w:rPr>
          <w:rFonts w:eastAsia="STFangsong"/>
          <w:bCs/>
          <w:sz w:val="28"/>
          <w:szCs w:val="28"/>
          <w:lang w:eastAsia="zh-CN"/>
        </w:rPr>
        <w:t>__</w:t>
      </w:r>
      <w:r w:rsidR="005318E6" w:rsidRPr="00BE4E33">
        <w:rPr>
          <w:rFonts w:eastAsia="STFangsong"/>
          <w:bCs/>
          <w:sz w:val="28"/>
          <w:szCs w:val="28"/>
          <w:lang w:eastAsia="zh-CN"/>
        </w:rPr>
        <w:t>_____</w:t>
      </w:r>
      <w:r w:rsidR="005318E6" w:rsidRPr="00BE4E33">
        <w:rPr>
          <w:rFonts w:eastAsia="STFangsong"/>
          <w:bCs/>
          <w:sz w:val="28"/>
          <w:szCs w:val="28"/>
          <w:lang w:eastAsia="zh-CN"/>
        </w:rPr>
        <w:tab/>
      </w:r>
      <w:r w:rsidR="008B1DC6">
        <w:rPr>
          <w:rFonts w:eastAsia="STFangsong"/>
          <w:bCs/>
          <w:sz w:val="28"/>
          <w:szCs w:val="28"/>
          <w:lang w:eastAsia="zh-CN"/>
        </w:rPr>
        <w:t xml:space="preserve"> </w:t>
      </w:r>
      <w:r w:rsidR="00BF245B" w:rsidRPr="00BE4E33">
        <w:rPr>
          <w:rFonts w:eastAsia="STFangsong"/>
          <w:bCs/>
          <w:sz w:val="28"/>
          <w:szCs w:val="28"/>
          <w:lang w:eastAsia="zh-CN"/>
        </w:rPr>
        <w:t>_______</w:t>
      </w:r>
      <w:r w:rsidR="005318E6" w:rsidRPr="00BE4E33">
        <w:rPr>
          <w:rFonts w:eastAsia="STFangsong"/>
          <w:bCs/>
          <w:sz w:val="28"/>
          <w:szCs w:val="28"/>
          <w:lang w:eastAsia="zh-CN"/>
        </w:rPr>
        <w:t>______________________</w:t>
      </w:r>
      <w:r w:rsidR="004B71A7" w:rsidRPr="00BE4E33">
        <w:rPr>
          <w:rFonts w:eastAsia="STFangsong"/>
          <w:bCs/>
          <w:sz w:val="28"/>
          <w:szCs w:val="28"/>
          <w:lang w:eastAsia="zh-CN"/>
        </w:rPr>
        <w:t>__</w:t>
      </w:r>
      <w:r w:rsidR="004B71A7" w:rsidRPr="00323EF0">
        <w:rPr>
          <w:rFonts w:eastAsia="STFangsong"/>
          <w:bCs/>
          <w:sz w:val="24"/>
          <w:szCs w:val="24"/>
          <w:lang w:eastAsia="zh-CN"/>
        </w:rPr>
        <w:t>_</w:t>
      </w:r>
    </w:p>
    <w:p w14:paraId="79C878BF" w14:textId="77777777" w:rsidR="00975295" w:rsidRPr="00323EF0" w:rsidRDefault="00BF245B" w:rsidP="008B1DC6">
      <w:pPr>
        <w:suppressAutoHyphens/>
        <w:autoSpaceDE w:val="0"/>
        <w:autoSpaceDN w:val="0"/>
        <w:ind w:firstLine="0"/>
        <w:rPr>
          <w:rFonts w:eastAsia="STFangsong"/>
          <w:bCs/>
          <w:sz w:val="24"/>
          <w:szCs w:val="24"/>
          <w:lang w:eastAsia="zh-CN"/>
        </w:rPr>
      </w:pPr>
      <w:r w:rsidRPr="00323EF0">
        <w:rPr>
          <w:rFonts w:eastAsia="STFangsong"/>
          <w:bCs/>
          <w:sz w:val="24"/>
          <w:szCs w:val="24"/>
          <w:lang w:eastAsia="zh-CN"/>
        </w:rPr>
        <w:t xml:space="preserve">                               </w:t>
      </w:r>
      <w:r w:rsidR="008B1DC6">
        <w:rPr>
          <w:rFonts w:eastAsia="STFangsong"/>
          <w:bCs/>
          <w:sz w:val="24"/>
          <w:szCs w:val="24"/>
          <w:lang w:eastAsia="zh-CN"/>
        </w:rPr>
        <w:t xml:space="preserve">      </w:t>
      </w:r>
      <w:r w:rsidRPr="00323EF0">
        <w:rPr>
          <w:rFonts w:eastAsia="STFangsong"/>
          <w:bCs/>
          <w:sz w:val="24"/>
          <w:szCs w:val="24"/>
          <w:lang w:eastAsia="zh-CN"/>
        </w:rPr>
        <w:t xml:space="preserve">  </w:t>
      </w:r>
      <w:r w:rsidR="005318E6" w:rsidRPr="00323EF0">
        <w:rPr>
          <w:rFonts w:eastAsia="STFangsong"/>
          <w:bCs/>
          <w:sz w:val="24"/>
          <w:szCs w:val="24"/>
          <w:lang w:eastAsia="zh-CN"/>
        </w:rPr>
        <w:t>(</w:t>
      </w:r>
      <w:r w:rsidR="00403329" w:rsidRPr="00323EF0">
        <w:rPr>
          <w:rFonts w:eastAsia="STFangsong"/>
          <w:bCs/>
          <w:sz w:val="24"/>
          <w:szCs w:val="24"/>
          <w:lang w:eastAsia="zh-CN"/>
        </w:rPr>
        <w:t>签名</w:t>
      </w:r>
      <w:r w:rsidR="005318E6" w:rsidRPr="00323EF0">
        <w:rPr>
          <w:rFonts w:eastAsia="STFangsong"/>
          <w:bCs/>
          <w:sz w:val="24"/>
          <w:szCs w:val="24"/>
          <w:lang w:eastAsia="zh-CN"/>
        </w:rPr>
        <w:t>)</w:t>
      </w:r>
      <w:r w:rsidRPr="00323EF0">
        <w:rPr>
          <w:rFonts w:eastAsia="STFangsong"/>
          <w:bCs/>
          <w:sz w:val="24"/>
          <w:szCs w:val="24"/>
          <w:lang w:eastAsia="zh-CN"/>
        </w:rPr>
        <w:t xml:space="preserve">                              </w:t>
      </w:r>
      <w:r w:rsidR="005318E6" w:rsidRPr="00323EF0">
        <w:rPr>
          <w:rFonts w:eastAsia="STFangsong"/>
          <w:bCs/>
          <w:sz w:val="24"/>
          <w:szCs w:val="24"/>
          <w:lang w:eastAsia="zh-CN"/>
        </w:rPr>
        <w:t>(</w:t>
      </w:r>
      <w:r w:rsidR="00403329" w:rsidRPr="00323EF0">
        <w:rPr>
          <w:rFonts w:eastAsia="STFangsong"/>
          <w:bCs/>
          <w:sz w:val="24"/>
          <w:szCs w:val="24"/>
          <w:lang w:eastAsia="zh-CN"/>
        </w:rPr>
        <w:t>姓氏</w:t>
      </w:r>
      <w:r w:rsidR="005318E6" w:rsidRPr="00323EF0">
        <w:rPr>
          <w:rFonts w:eastAsia="STFangsong"/>
          <w:bCs/>
          <w:sz w:val="24"/>
          <w:szCs w:val="24"/>
          <w:lang w:eastAsia="zh-CN"/>
        </w:rPr>
        <w:t xml:space="preserve">, </w:t>
      </w:r>
      <w:r w:rsidR="00403329" w:rsidRPr="00323EF0">
        <w:rPr>
          <w:rFonts w:eastAsia="STFangsong"/>
          <w:bCs/>
          <w:sz w:val="24"/>
          <w:szCs w:val="24"/>
          <w:lang w:eastAsia="zh-CN"/>
        </w:rPr>
        <w:t>名与父称首字母</w:t>
      </w:r>
      <w:r w:rsidR="005318E6" w:rsidRPr="00323EF0">
        <w:rPr>
          <w:rFonts w:eastAsia="STFangsong"/>
          <w:bCs/>
          <w:sz w:val="24"/>
          <w:szCs w:val="24"/>
          <w:lang w:eastAsia="zh-CN"/>
        </w:rPr>
        <w:t>)</w:t>
      </w:r>
    </w:p>
    <w:sectPr w:rsidR="00975295" w:rsidRPr="00323EF0" w:rsidSect="00195966">
      <w:pgSz w:w="11907" w:h="16840" w:code="9"/>
      <w:pgMar w:top="1134" w:right="567" w:bottom="1134" w:left="1701" w:header="720" w:footer="720" w:gutter="0"/>
      <w:pgNumType w:start="1"/>
      <w:cols w:space="720"/>
      <w:titlePg/>
      <w:docGrid w:linePitch="4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F9C0B89" w14:textId="77777777" w:rsidR="00B27D2E" w:rsidRDefault="00B27D2E">
      <w:r>
        <w:separator/>
      </w:r>
    </w:p>
  </w:endnote>
  <w:endnote w:type="continuationSeparator" w:id="0">
    <w:p w14:paraId="0B754B8D" w14:textId="77777777" w:rsidR="00B27D2E" w:rsidRDefault="00B27D2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Tahoma">
    <w:panose1 w:val="020B0604030504040204"/>
    <w:charset w:val="CC"/>
    <w:family w:val="swiss"/>
    <w:pitch w:val="variable"/>
    <w:sig w:usb0="E1002EFF" w:usb1="C000605B" w:usb2="00000029" w:usb3="00000000" w:csb0="000101FF"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STFangsong">
    <w:panose1 w:val="02010600040101010101"/>
    <w:charset w:val="86"/>
    <w:family w:val="auto"/>
    <w:pitch w:val="variable"/>
    <w:sig w:usb0="00000287" w:usb1="080F0000" w:usb2="00000010" w:usb3="00000000" w:csb0="0004009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7F01AB3" w14:textId="77777777" w:rsidR="00B27D2E" w:rsidRDefault="00B27D2E">
      <w:r>
        <w:separator/>
      </w:r>
    </w:p>
  </w:footnote>
  <w:footnote w:type="continuationSeparator" w:id="0">
    <w:p w14:paraId="5D9A2191" w14:textId="77777777" w:rsidR="00B27D2E" w:rsidRDefault="00B27D2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5CE430F" w14:textId="77777777" w:rsidR="00195966" w:rsidRPr="00195966" w:rsidRDefault="00195966" w:rsidP="00195966">
    <w:pPr>
      <w:pStyle w:val="a3"/>
      <w:ind w:firstLine="0"/>
      <w:jc w:val="center"/>
      <w:rPr>
        <w:sz w:val="28"/>
        <w:szCs w:val="28"/>
      </w:rPr>
    </w:pPr>
    <w:r w:rsidRPr="00195966">
      <w:rPr>
        <w:sz w:val="28"/>
        <w:szCs w:val="28"/>
      </w:rPr>
      <w:fldChar w:fldCharType="begin"/>
    </w:r>
    <w:r w:rsidRPr="00195966">
      <w:rPr>
        <w:sz w:val="28"/>
        <w:szCs w:val="28"/>
      </w:rPr>
      <w:instrText>PAGE   \* MERGEFORMAT</w:instrText>
    </w:r>
    <w:r w:rsidRPr="00195966">
      <w:rPr>
        <w:sz w:val="28"/>
        <w:szCs w:val="28"/>
      </w:rPr>
      <w:fldChar w:fldCharType="separate"/>
    </w:r>
    <w:r w:rsidR="00487CF2">
      <w:rPr>
        <w:noProof/>
        <w:sz w:val="28"/>
        <w:szCs w:val="28"/>
      </w:rPr>
      <w:t>2</w:t>
    </w:r>
    <w:r w:rsidRPr="00195966">
      <w:rPr>
        <w:sz w:val="28"/>
        <w:szCs w:val="28"/>
      </w:rPr>
      <w:fldChar w:fldCharType="end"/>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3F81311" w14:textId="77777777" w:rsidR="00195966" w:rsidRPr="00195966" w:rsidRDefault="00195966">
    <w:pPr>
      <w:pStyle w:val="a3"/>
      <w:jc w:val="center"/>
      <w:rPr>
        <w:color w:val="FFFFFF"/>
      </w:rPr>
    </w:pPr>
    <w:r w:rsidRPr="00195966">
      <w:rPr>
        <w:color w:val="FFFFFF"/>
      </w:rPr>
      <w:fldChar w:fldCharType="begin"/>
    </w:r>
    <w:r w:rsidRPr="00195966">
      <w:rPr>
        <w:color w:val="FFFFFF"/>
      </w:rPr>
      <w:instrText>PAGE   \* MERGEFORMAT</w:instrText>
    </w:r>
    <w:r w:rsidRPr="00195966">
      <w:rPr>
        <w:color w:val="FFFFFF"/>
      </w:rPr>
      <w:fldChar w:fldCharType="separate"/>
    </w:r>
    <w:r w:rsidR="00487CF2">
      <w:rPr>
        <w:noProof/>
        <w:color w:val="FFFFFF"/>
      </w:rPr>
      <w:t>1</w:t>
    </w:r>
    <w:r w:rsidRPr="00195966">
      <w:rPr>
        <w:color w:val="FFFFFF"/>
      </w:rPr>
      <w:fldChar w:fldCharType="end"/>
    </w:r>
  </w:p>
  <w:p w14:paraId="0F0076E7" w14:textId="77777777" w:rsidR="00195966" w:rsidRDefault="00195966">
    <w:pPr>
      <w:pStyle w:val="a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794DFC"/>
    <w:multiLevelType w:val="multilevel"/>
    <w:tmpl w:val="933260A0"/>
    <w:lvl w:ilvl="0">
      <w:numFmt w:val="decimal"/>
      <w:pStyle w:val="1"/>
      <w:lvlText w:val="%1."/>
      <w:lvlJc w:val="left"/>
      <w:pPr>
        <w:ind w:left="360" w:hanging="360"/>
      </w:pPr>
      <w:rPr>
        <w:rFonts w:cs="Times New Roman" w:hint="default"/>
        <w:b/>
        <w:sz w:val="32"/>
      </w:rPr>
    </w:lvl>
    <w:lvl w:ilvl="1">
      <w:start w:val="1"/>
      <w:numFmt w:val="decimal"/>
      <w:pStyle w:val="2"/>
      <w:lvlText w:val="%1.%2."/>
      <w:lvlJc w:val="left"/>
      <w:pPr>
        <w:ind w:left="1425" w:hanging="432"/>
      </w:pPr>
      <w:rPr>
        <w:rFonts w:cs="Times New Roman" w:hint="default"/>
      </w:rPr>
    </w:lvl>
    <w:lvl w:ilvl="2">
      <w:start w:val="1"/>
      <w:numFmt w:val="decimal"/>
      <w:pStyle w:val="3"/>
      <w:lvlText w:val="%1.%2.%3."/>
      <w:lvlJc w:val="left"/>
      <w:pPr>
        <w:ind w:left="1639" w:hanging="504"/>
      </w:pPr>
      <w:rPr>
        <w:rFonts w:cs="Times New Roman" w:hint="default"/>
        <w:sz w:val="30"/>
        <w:szCs w:val="30"/>
      </w:rPr>
    </w:lvl>
    <w:lvl w:ilvl="3">
      <w:start w:val="1"/>
      <w:numFmt w:val="decimal"/>
      <w:pStyle w:val="4"/>
      <w:lvlText w:val="%1.%2.%3.%4."/>
      <w:lvlJc w:val="left"/>
      <w:pPr>
        <w:ind w:left="1358" w:hanging="648"/>
      </w:pPr>
      <w:rPr>
        <w:rFonts w:cs="Times New Roman" w:hint="default"/>
      </w:rPr>
    </w:lvl>
    <w:lvl w:ilvl="4">
      <w:start w:val="1"/>
      <w:numFmt w:val="decimal"/>
      <w:lvlText w:val="%1.%2.%3.%4.%5."/>
      <w:lvlJc w:val="left"/>
      <w:pPr>
        <w:ind w:left="2232" w:hanging="792"/>
      </w:pPr>
      <w:rPr>
        <w:rFonts w:cs="Times New Roman" w:hint="default"/>
      </w:rPr>
    </w:lvl>
    <w:lvl w:ilvl="5">
      <w:start w:val="1"/>
      <w:numFmt w:val="decimal"/>
      <w:lvlText w:val="%1.%2.%3.%4.%5.%6."/>
      <w:lvlJc w:val="left"/>
      <w:pPr>
        <w:ind w:left="2736" w:hanging="936"/>
      </w:pPr>
      <w:rPr>
        <w:rFonts w:cs="Times New Roman" w:hint="default"/>
      </w:rPr>
    </w:lvl>
    <w:lvl w:ilvl="6">
      <w:start w:val="1"/>
      <w:numFmt w:val="decimal"/>
      <w:lvlText w:val="%1.%2.%3.%4.%5.%6.%7."/>
      <w:lvlJc w:val="left"/>
      <w:pPr>
        <w:ind w:left="3240" w:hanging="1080"/>
      </w:pPr>
      <w:rPr>
        <w:rFonts w:cs="Times New Roman" w:hint="default"/>
      </w:rPr>
    </w:lvl>
    <w:lvl w:ilvl="7">
      <w:start w:val="1"/>
      <w:numFmt w:val="decimal"/>
      <w:lvlText w:val="%1.%2.%3.%4.%5.%6.%7.%8."/>
      <w:lvlJc w:val="left"/>
      <w:pPr>
        <w:ind w:left="3744" w:hanging="1224"/>
      </w:pPr>
      <w:rPr>
        <w:rFonts w:cs="Times New Roman" w:hint="default"/>
      </w:rPr>
    </w:lvl>
    <w:lvl w:ilvl="8">
      <w:start w:val="1"/>
      <w:numFmt w:val="decimal"/>
      <w:lvlText w:val="%1.%2.%3.%4.%5.%6.%7.%8.%9."/>
      <w:lvlJc w:val="left"/>
      <w:pPr>
        <w:ind w:left="4320" w:hanging="1440"/>
      </w:pPr>
      <w:rPr>
        <w:rFonts w:cs="Times New Roman" w:hint="default"/>
      </w:rPr>
    </w:lvl>
  </w:abstractNum>
  <w:abstractNum w:abstractNumId="1" w15:restartNumberingAfterBreak="0">
    <w:nsid w:val="05971D83"/>
    <w:multiLevelType w:val="hybridMultilevel"/>
    <w:tmpl w:val="E9C032FE"/>
    <w:lvl w:ilvl="0" w:tplc="DAA207F6">
      <w:start w:val="1"/>
      <w:numFmt w:val="decimal"/>
      <w:lvlText w:val="%1."/>
      <w:lvlJc w:val="left"/>
      <w:pPr>
        <w:ind w:left="1437" w:hanging="87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2" w15:restartNumberingAfterBreak="0">
    <w:nsid w:val="05A36D8D"/>
    <w:multiLevelType w:val="hybridMultilevel"/>
    <w:tmpl w:val="50428CE0"/>
    <w:lvl w:ilvl="0" w:tplc="FC74A452">
      <w:start w:val="1"/>
      <w:numFmt w:val="decimal"/>
      <w:lvlText w:val="%1."/>
      <w:lvlJc w:val="left"/>
      <w:pPr>
        <w:ind w:left="180" w:hanging="360"/>
      </w:pPr>
      <w:rPr>
        <w:rFonts w:hint="default"/>
      </w:rPr>
    </w:lvl>
    <w:lvl w:ilvl="1" w:tplc="04190019" w:tentative="1">
      <w:start w:val="1"/>
      <w:numFmt w:val="lowerLetter"/>
      <w:lvlText w:val="%2."/>
      <w:lvlJc w:val="left"/>
      <w:pPr>
        <w:ind w:left="900" w:hanging="360"/>
      </w:pPr>
    </w:lvl>
    <w:lvl w:ilvl="2" w:tplc="0419001B" w:tentative="1">
      <w:start w:val="1"/>
      <w:numFmt w:val="lowerRoman"/>
      <w:lvlText w:val="%3."/>
      <w:lvlJc w:val="right"/>
      <w:pPr>
        <w:ind w:left="1620" w:hanging="180"/>
      </w:pPr>
    </w:lvl>
    <w:lvl w:ilvl="3" w:tplc="0419000F" w:tentative="1">
      <w:start w:val="1"/>
      <w:numFmt w:val="decimal"/>
      <w:lvlText w:val="%4."/>
      <w:lvlJc w:val="left"/>
      <w:pPr>
        <w:ind w:left="2340" w:hanging="360"/>
      </w:pPr>
    </w:lvl>
    <w:lvl w:ilvl="4" w:tplc="04190019" w:tentative="1">
      <w:start w:val="1"/>
      <w:numFmt w:val="lowerLetter"/>
      <w:lvlText w:val="%5."/>
      <w:lvlJc w:val="left"/>
      <w:pPr>
        <w:ind w:left="3060" w:hanging="360"/>
      </w:pPr>
    </w:lvl>
    <w:lvl w:ilvl="5" w:tplc="0419001B" w:tentative="1">
      <w:start w:val="1"/>
      <w:numFmt w:val="lowerRoman"/>
      <w:lvlText w:val="%6."/>
      <w:lvlJc w:val="right"/>
      <w:pPr>
        <w:ind w:left="3780" w:hanging="180"/>
      </w:pPr>
    </w:lvl>
    <w:lvl w:ilvl="6" w:tplc="0419000F" w:tentative="1">
      <w:start w:val="1"/>
      <w:numFmt w:val="decimal"/>
      <w:lvlText w:val="%7."/>
      <w:lvlJc w:val="left"/>
      <w:pPr>
        <w:ind w:left="4500" w:hanging="360"/>
      </w:pPr>
    </w:lvl>
    <w:lvl w:ilvl="7" w:tplc="04190019" w:tentative="1">
      <w:start w:val="1"/>
      <w:numFmt w:val="lowerLetter"/>
      <w:lvlText w:val="%8."/>
      <w:lvlJc w:val="left"/>
      <w:pPr>
        <w:ind w:left="5220" w:hanging="360"/>
      </w:pPr>
    </w:lvl>
    <w:lvl w:ilvl="8" w:tplc="0419001B" w:tentative="1">
      <w:start w:val="1"/>
      <w:numFmt w:val="lowerRoman"/>
      <w:lvlText w:val="%9."/>
      <w:lvlJc w:val="right"/>
      <w:pPr>
        <w:ind w:left="5940" w:hanging="180"/>
      </w:pPr>
    </w:lvl>
  </w:abstractNum>
  <w:abstractNum w:abstractNumId="3" w15:restartNumberingAfterBreak="0">
    <w:nsid w:val="1FF36D3E"/>
    <w:multiLevelType w:val="multilevel"/>
    <w:tmpl w:val="D4647ED2"/>
    <w:lvl w:ilvl="0">
      <w:start w:val="1"/>
      <w:numFmt w:val="decimal"/>
      <w:lvlText w:val="%1."/>
      <w:lvlJc w:val="left"/>
      <w:pPr>
        <w:ind w:left="720" w:hanging="360"/>
      </w:pPr>
      <w:rPr>
        <w:rFonts w:cs="Times New Roman" w:hint="default"/>
      </w:rPr>
    </w:lvl>
    <w:lvl w:ilvl="1">
      <w:start w:val="1"/>
      <w:numFmt w:val="decimal"/>
      <w:isLgl/>
      <w:lvlText w:val="%1.%2."/>
      <w:lvlJc w:val="left"/>
      <w:pPr>
        <w:ind w:left="1440" w:hanging="720"/>
      </w:pPr>
      <w:rPr>
        <w:rFonts w:cs="Times New Roman" w:hint="default"/>
      </w:rPr>
    </w:lvl>
    <w:lvl w:ilvl="2">
      <w:start w:val="1"/>
      <w:numFmt w:val="decimal"/>
      <w:isLgl/>
      <w:lvlText w:val="%1.%2.%3."/>
      <w:lvlJc w:val="left"/>
      <w:pPr>
        <w:ind w:left="1800" w:hanging="720"/>
      </w:pPr>
      <w:rPr>
        <w:rFonts w:cs="Times New Roman" w:hint="default"/>
      </w:rPr>
    </w:lvl>
    <w:lvl w:ilvl="3">
      <w:start w:val="1"/>
      <w:numFmt w:val="decimal"/>
      <w:isLgl/>
      <w:lvlText w:val="%1.%2.%3.%4."/>
      <w:lvlJc w:val="left"/>
      <w:pPr>
        <w:ind w:left="2520" w:hanging="1080"/>
      </w:pPr>
      <w:rPr>
        <w:rFonts w:cs="Times New Roman" w:hint="default"/>
      </w:rPr>
    </w:lvl>
    <w:lvl w:ilvl="4">
      <w:start w:val="1"/>
      <w:numFmt w:val="decimal"/>
      <w:isLgl/>
      <w:lvlText w:val="%1.%2.%3.%4.%5."/>
      <w:lvlJc w:val="left"/>
      <w:pPr>
        <w:ind w:left="3240" w:hanging="1440"/>
      </w:pPr>
      <w:rPr>
        <w:rFonts w:cs="Times New Roman" w:hint="default"/>
      </w:rPr>
    </w:lvl>
    <w:lvl w:ilvl="5">
      <w:start w:val="1"/>
      <w:numFmt w:val="decimal"/>
      <w:isLgl/>
      <w:lvlText w:val="%1.%2.%3.%4.%5.%6."/>
      <w:lvlJc w:val="left"/>
      <w:pPr>
        <w:ind w:left="3600" w:hanging="1440"/>
      </w:pPr>
      <w:rPr>
        <w:rFonts w:cs="Times New Roman" w:hint="default"/>
      </w:rPr>
    </w:lvl>
    <w:lvl w:ilvl="6">
      <w:start w:val="1"/>
      <w:numFmt w:val="decimal"/>
      <w:isLgl/>
      <w:lvlText w:val="%1.%2.%3.%4.%5.%6.%7."/>
      <w:lvlJc w:val="left"/>
      <w:pPr>
        <w:ind w:left="4320" w:hanging="1800"/>
      </w:pPr>
      <w:rPr>
        <w:rFonts w:cs="Times New Roman" w:hint="default"/>
      </w:rPr>
    </w:lvl>
    <w:lvl w:ilvl="7">
      <w:start w:val="1"/>
      <w:numFmt w:val="decimal"/>
      <w:isLgl/>
      <w:lvlText w:val="%1.%2.%3.%4.%5.%6.%7.%8."/>
      <w:lvlJc w:val="left"/>
      <w:pPr>
        <w:ind w:left="4680" w:hanging="1800"/>
      </w:pPr>
      <w:rPr>
        <w:rFonts w:cs="Times New Roman" w:hint="default"/>
      </w:rPr>
    </w:lvl>
    <w:lvl w:ilvl="8">
      <w:start w:val="1"/>
      <w:numFmt w:val="decimal"/>
      <w:isLgl/>
      <w:lvlText w:val="%1.%2.%3.%4.%5.%6.%7.%8.%9."/>
      <w:lvlJc w:val="left"/>
      <w:pPr>
        <w:ind w:left="5400" w:hanging="2160"/>
      </w:pPr>
      <w:rPr>
        <w:rFonts w:cs="Times New Roman" w:hint="default"/>
      </w:rPr>
    </w:lvl>
  </w:abstractNum>
  <w:abstractNum w:abstractNumId="4" w15:restartNumberingAfterBreak="0">
    <w:nsid w:val="2DB11B92"/>
    <w:multiLevelType w:val="multilevel"/>
    <w:tmpl w:val="C8F26C42"/>
    <w:lvl w:ilvl="0">
      <w:start w:val="1"/>
      <w:numFmt w:val="decimal"/>
      <w:lvlText w:val="%1."/>
      <w:lvlJc w:val="left"/>
      <w:pPr>
        <w:ind w:left="1744" w:hanging="1035"/>
      </w:pPr>
      <w:rPr>
        <w:rFonts w:cs="Times New Roman" w:hint="default"/>
      </w:rPr>
    </w:lvl>
    <w:lvl w:ilvl="1">
      <w:start w:val="1"/>
      <w:numFmt w:val="decimal"/>
      <w:isLgl/>
      <w:lvlText w:val="%1.%2."/>
      <w:lvlJc w:val="left"/>
      <w:pPr>
        <w:ind w:left="1429" w:hanging="720"/>
      </w:pPr>
      <w:rPr>
        <w:rFonts w:cs="Times New Roman" w:hint="default"/>
      </w:rPr>
    </w:lvl>
    <w:lvl w:ilvl="2">
      <w:start w:val="1"/>
      <w:numFmt w:val="decimal"/>
      <w:isLgl/>
      <w:lvlText w:val="%1.%2.%3."/>
      <w:lvlJc w:val="left"/>
      <w:pPr>
        <w:ind w:left="1429" w:hanging="720"/>
      </w:pPr>
      <w:rPr>
        <w:rFonts w:cs="Times New Roman" w:hint="default"/>
      </w:rPr>
    </w:lvl>
    <w:lvl w:ilvl="3">
      <w:start w:val="1"/>
      <w:numFmt w:val="decimal"/>
      <w:isLgl/>
      <w:lvlText w:val="%1.%2.%3.%4."/>
      <w:lvlJc w:val="left"/>
      <w:pPr>
        <w:ind w:left="1789" w:hanging="1080"/>
      </w:pPr>
      <w:rPr>
        <w:rFonts w:cs="Times New Roman" w:hint="default"/>
      </w:rPr>
    </w:lvl>
    <w:lvl w:ilvl="4">
      <w:start w:val="1"/>
      <w:numFmt w:val="decimal"/>
      <w:isLgl/>
      <w:lvlText w:val="%1.%2.%3.%4.%5."/>
      <w:lvlJc w:val="left"/>
      <w:pPr>
        <w:ind w:left="2149" w:hanging="1440"/>
      </w:pPr>
      <w:rPr>
        <w:rFonts w:cs="Times New Roman" w:hint="default"/>
      </w:rPr>
    </w:lvl>
    <w:lvl w:ilvl="5">
      <w:start w:val="1"/>
      <w:numFmt w:val="decimal"/>
      <w:isLgl/>
      <w:lvlText w:val="%1.%2.%3.%4.%5.%6."/>
      <w:lvlJc w:val="left"/>
      <w:pPr>
        <w:ind w:left="2149" w:hanging="1440"/>
      </w:pPr>
      <w:rPr>
        <w:rFonts w:cs="Times New Roman" w:hint="default"/>
      </w:rPr>
    </w:lvl>
    <w:lvl w:ilvl="6">
      <w:start w:val="1"/>
      <w:numFmt w:val="decimal"/>
      <w:isLgl/>
      <w:lvlText w:val="%1.%2.%3.%4.%5.%6.%7."/>
      <w:lvlJc w:val="left"/>
      <w:pPr>
        <w:ind w:left="2509" w:hanging="1800"/>
      </w:pPr>
      <w:rPr>
        <w:rFonts w:cs="Times New Roman" w:hint="default"/>
      </w:rPr>
    </w:lvl>
    <w:lvl w:ilvl="7">
      <w:start w:val="1"/>
      <w:numFmt w:val="decimal"/>
      <w:isLgl/>
      <w:lvlText w:val="%1.%2.%3.%4.%5.%6.%7.%8."/>
      <w:lvlJc w:val="left"/>
      <w:pPr>
        <w:ind w:left="2509" w:hanging="1800"/>
      </w:pPr>
      <w:rPr>
        <w:rFonts w:cs="Times New Roman" w:hint="default"/>
      </w:rPr>
    </w:lvl>
    <w:lvl w:ilvl="8">
      <w:start w:val="1"/>
      <w:numFmt w:val="decimal"/>
      <w:isLgl/>
      <w:lvlText w:val="%1.%2.%3.%4.%5.%6.%7.%8.%9."/>
      <w:lvlJc w:val="left"/>
      <w:pPr>
        <w:ind w:left="2869" w:hanging="2160"/>
      </w:pPr>
      <w:rPr>
        <w:rFonts w:cs="Times New Roman" w:hint="default"/>
      </w:rPr>
    </w:lvl>
  </w:abstractNum>
  <w:abstractNum w:abstractNumId="5" w15:restartNumberingAfterBreak="0">
    <w:nsid w:val="3A4D6794"/>
    <w:multiLevelType w:val="multilevel"/>
    <w:tmpl w:val="6616E126"/>
    <w:lvl w:ilvl="0">
      <w:start w:val="1"/>
      <w:numFmt w:val="decimal"/>
      <w:suff w:val="space"/>
      <w:lvlText w:val="%1."/>
      <w:lvlJc w:val="left"/>
      <w:pPr>
        <w:ind w:left="1069" w:hanging="360"/>
      </w:pPr>
      <w:rPr>
        <w:rFonts w:cs="Times New Roman" w:hint="default"/>
      </w:rPr>
    </w:lvl>
    <w:lvl w:ilvl="1">
      <w:start w:val="1"/>
      <w:numFmt w:val="decimal"/>
      <w:isLgl/>
      <w:lvlText w:val="%1.%2."/>
      <w:lvlJc w:val="left"/>
      <w:pPr>
        <w:ind w:left="1429" w:hanging="720"/>
      </w:pPr>
      <w:rPr>
        <w:rFonts w:cs="Times New Roman" w:hint="default"/>
        <w:color w:val="000000"/>
      </w:rPr>
    </w:lvl>
    <w:lvl w:ilvl="2">
      <w:start w:val="1"/>
      <w:numFmt w:val="decimal"/>
      <w:isLgl/>
      <w:lvlText w:val="%1.%2.%3."/>
      <w:lvlJc w:val="left"/>
      <w:pPr>
        <w:ind w:left="1429" w:hanging="720"/>
      </w:pPr>
      <w:rPr>
        <w:rFonts w:cs="Times New Roman" w:hint="default"/>
        <w:color w:val="000000"/>
      </w:rPr>
    </w:lvl>
    <w:lvl w:ilvl="3">
      <w:start w:val="1"/>
      <w:numFmt w:val="decimal"/>
      <w:isLgl/>
      <w:lvlText w:val="%1.%2.%3.%4."/>
      <w:lvlJc w:val="left"/>
      <w:pPr>
        <w:ind w:left="1789" w:hanging="1080"/>
      </w:pPr>
      <w:rPr>
        <w:rFonts w:cs="Times New Roman" w:hint="default"/>
        <w:color w:val="000000"/>
      </w:rPr>
    </w:lvl>
    <w:lvl w:ilvl="4">
      <w:start w:val="1"/>
      <w:numFmt w:val="decimal"/>
      <w:isLgl/>
      <w:lvlText w:val="%1.%2.%3.%4.%5."/>
      <w:lvlJc w:val="left"/>
      <w:pPr>
        <w:ind w:left="2149" w:hanging="1440"/>
      </w:pPr>
      <w:rPr>
        <w:rFonts w:cs="Times New Roman" w:hint="default"/>
        <w:color w:val="000000"/>
      </w:rPr>
    </w:lvl>
    <w:lvl w:ilvl="5">
      <w:start w:val="1"/>
      <w:numFmt w:val="decimal"/>
      <w:isLgl/>
      <w:lvlText w:val="%1.%2.%3.%4.%5.%6."/>
      <w:lvlJc w:val="left"/>
      <w:pPr>
        <w:ind w:left="2149" w:hanging="1440"/>
      </w:pPr>
      <w:rPr>
        <w:rFonts w:cs="Times New Roman" w:hint="default"/>
        <w:color w:val="000000"/>
      </w:rPr>
    </w:lvl>
    <w:lvl w:ilvl="6">
      <w:start w:val="1"/>
      <w:numFmt w:val="decimal"/>
      <w:isLgl/>
      <w:lvlText w:val="%1.%2.%3.%4.%5.%6.%7."/>
      <w:lvlJc w:val="left"/>
      <w:pPr>
        <w:ind w:left="2509" w:hanging="1800"/>
      </w:pPr>
      <w:rPr>
        <w:rFonts w:cs="Times New Roman" w:hint="default"/>
        <w:color w:val="000000"/>
      </w:rPr>
    </w:lvl>
    <w:lvl w:ilvl="7">
      <w:start w:val="1"/>
      <w:numFmt w:val="decimal"/>
      <w:isLgl/>
      <w:lvlText w:val="%1.%2.%3.%4.%5.%6.%7.%8."/>
      <w:lvlJc w:val="left"/>
      <w:pPr>
        <w:ind w:left="2509" w:hanging="1800"/>
      </w:pPr>
      <w:rPr>
        <w:rFonts w:cs="Times New Roman" w:hint="default"/>
        <w:color w:val="000000"/>
      </w:rPr>
    </w:lvl>
    <w:lvl w:ilvl="8">
      <w:start w:val="1"/>
      <w:numFmt w:val="decimal"/>
      <w:isLgl/>
      <w:lvlText w:val="%1.%2.%3.%4.%5.%6.%7.%8.%9."/>
      <w:lvlJc w:val="left"/>
      <w:pPr>
        <w:ind w:left="2869" w:hanging="2160"/>
      </w:pPr>
      <w:rPr>
        <w:rFonts w:cs="Times New Roman" w:hint="default"/>
        <w:color w:val="000000"/>
      </w:rPr>
    </w:lvl>
  </w:abstractNum>
  <w:num w:numId="1" w16cid:durableId="1472597043">
    <w:abstractNumId w:val="0"/>
  </w:num>
  <w:num w:numId="2" w16cid:durableId="1111437009">
    <w:abstractNumId w:val="3"/>
  </w:num>
  <w:num w:numId="3" w16cid:durableId="922103865">
    <w:abstractNumId w:val="4"/>
  </w:num>
  <w:num w:numId="4" w16cid:durableId="612640733">
    <w:abstractNumId w:val="1"/>
  </w:num>
  <w:num w:numId="5" w16cid:durableId="1991783333">
    <w:abstractNumId w:val="5"/>
  </w:num>
  <w:num w:numId="6" w16cid:durableId="213250517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autoHyphenation/>
  <w:hyphenationZone w:val="425"/>
  <w:doNotHyphenateCaps/>
  <w:displayHorizontalDrawingGridEvery w:val="0"/>
  <w:displayVerticalDrawingGridEvery w:val="0"/>
  <w:doNotUseMarginsForDrawingGridOrigin/>
  <w:noPunctuationKerning/>
  <w:characterSpacingControl w:val="doNotCompress"/>
  <w:hdrShapeDefaults>
    <o:shapedefaults v:ext="edit" spidmax="2055"/>
  </w:hdrShapeDefaults>
  <w:footnotePr>
    <w:footnote w:id="-1"/>
    <w:footnote w:id="0"/>
  </w:footnotePr>
  <w:endnotePr>
    <w:endnote w:id="-1"/>
    <w:endnote w:id="0"/>
  </w:endnotePr>
  <w:compat>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650B3"/>
    <w:rsid w:val="000041A7"/>
    <w:rsid w:val="0001698B"/>
    <w:rsid w:val="00024740"/>
    <w:rsid w:val="00026955"/>
    <w:rsid w:val="0003320C"/>
    <w:rsid w:val="0004235E"/>
    <w:rsid w:val="00043E91"/>
    <w:rsid w:val="00051A7B"/>
    <w:rsid w:val="000639F9"/>
    <w:rsid w:val="00075D1C"/>
    <w:rsid w:val="00094151"/>
    <w:rsid w:val="000A2DF2"/>
    <w:rsid w:val="000C083A"/>
    <w:rsid w:val="000C1E96"/>
    <w:rsid w:val="000D1C95"/>
    <w:rsid w:val="000E1F01"/>
    <w:rsid w:val="000E2619"/>
    <w:rsid w:val="000F6BFF"/>
    <w:rsid w:val="00101DE5"/>
    <w:rsid w:val="00113A11"/>
    <w:rsid w:val="00122817"/>
    <w:rsid w:val="00122E07"/>
    <w:rsid w:val="001307B3"/>
    <w:rsid w:val="001325D0"/>
    <w:rsid w:val="00132BE5"/>
    <w:rsid w:val="00140E13"/>
    <w:rsid w:val="00154A8C"/>
    <w:rsid w:val="001559F1"/>
    <w:rsid w:val="00195966"/>
    <w:rsid w:val="001A1D0F"/>
    <w:rsid w:val="001A352E"/>
    <w:rsid w:val="001B0C49"/>
    <w:rsid w:val="001B0CEF"/>
    <w:rsid w:val="001B3978"/>
    <w:rsid w:val="001B79C9"/>
    <w:rsid w:val="001C0951"/>
    <w:rsid w:val="001C099A"/>
    <w:rsid w:val="001C5E70"/>
    <w:rsid w:val="001C7749"/>
    <w:rsid w:val="001E268C"/>
    <w:rsid w:val="001E7917"/>
    <w:rsid w:val="001F5F27"/>
    <w:rsid w:val="001F7F4F"/>
    <w:rsid w:val="002029B2"/>
    <w:rsid w:val="00203288"/>
    <w:rsid w:val="00214A84"/>
    <w:rsid w:val="00221387"/>
    <w:rsid w:val="00222DAB"/>
    <w:rsid w:val="00224827"/>
    <w:rsid w:val="002428A3"/>
    <w:rsid w:val="00244971"/>
    <w:rsid w:val="0024706B"/>
    <w:rsid w:val="002534B9"/>
    <w:rsid w:val="00254FED"/>
    <w:rsid w:val="00256C47"/>
    <w:rsid w:val="00257C5F"/>
    <w:rsid w:val="00263883"/>
    <w:rsid w:val="00267ACD"/>
    <w:rsid w:val="0027288F"/>
    <w:rsid w:val="0027378B"/>
    <w:rsid w:val="00290083"/>
    <w:rsid w:val="00293669"/>
    <w:rsid w:val="00297079"/>
    <w:rsid w:val="002A0CD6"/>
    <w:rsid w:val="002A7C9F"/>
    <w:rsid w:val="002C282C"/>
    <w:rsid w:val="002C607F"/>
    <w:rsid w:val="002C78E0"/>
    <w:rsid w:val="002D396F"/>
    <w:rsid w:val="002E1F04"/>
    <w:rsid w:val="002E3D7E"/>
    <w:rsid w:val="002F1220"/>
    <w:rsid w:val="0030387E"/>
    <w:rsid w:val="003060D9"/>
    <w:rsid w:val="00311C5A"/>
    <w:rsid w:val="00323EF0"/>
    <w:rsid w:val="003278CD"/>
    <w:rsid w:val="0036390F"/>
    <w:rsid w:val="00371D18"/>
    <w:rsid w:val="00375D05"/>
    <w:rsid w:val="00376A5D"/>
    <w:rsid w:val="00385213"/>
    <w:rsid w:val="003859A0"/>
    <w:rsid w:val="00397722"/>
    <w:rsid w:val="003A59C9"/>
    <w:rsid w:val="003B3869"/>
    <w:rsid w:val="003B5E41"/>
    <w:rsid w:val="003E3637"/>
    <w:rsid w:val="003E36E9"/>
    <w:rsid w:val="003E786D"/>
    <w:rsid w:val="003F50C9"/>
    <w:rsid w:val="00401FEC"/>
    <w:rsid w:val="00403329"/>
    <w:rsid w:val="00413B9C"/>
    <w:rsid w:val="00417FED"/>
    <w:rsid w:val="00420D81"/>
    <w:rsid w:val="00424FE3"/>
    <w:rsid w:val="00431802"/>
    <w:rsid w:val="00452CED"/>
    <w:rsid w:val="00454067"/>
    <w:rsid w:val="00456D02"/>
    <w:rsid w:val="00461697"/>
    <w:rsid w:val="00471D56"/>
    <w:rsid w:val="0047545E"/>
    <w:rsid w:val="00475551"/>
    <w:rsid w:val="00477995"/>
    <w:rsid w:val="00480B6B"/>
    <w:rsid w:val="00481F89"/>
    <w:rsid w:val="00484950"/>
    <w:rsid w:val="00487CF2"/>
    <w:rsid w:val="00495D20"/>
    <w:rsid w:val="0049751C"/>
    <w:rsid w:val="004A55CB"/>
    <w:rsid w:val="004B71A7"/>
    <w:rsid w:val="004C5C13"/>
    <w:rsid w:val="004C7B6E"/>
    <w:rsid w:val="004D0DE9"/>
    <w:rsid w:val="004E6F46"/>
    <w:rsid w:val="004E7932"/>
    <w:rsid w:val="00516A62"/>
    <w:rsid w:val="00517573"/>
    <w:rsid w:val="00517F67"/>
    <w:rsid w:val="0053081C"/>
    <w:rsid w:val="005318E6"/>
    <w:rsid w:val="00537368"/>
    <w:rsid w:val="0054152A"/>
    <w:rsid w:val="00554467"/>
    <w:rsid w:val="005573B3"/>
    <w:rsid w:val="00557BCF"/>
    <w:rsid w:val="005666B7"/>
    <w:rsid w:val="00585D8D"/>
    <w:rsid w:val="00586FBC"/>
    <w:rsid w:val="00591BFB"/>
    <w:rsid w:val="005927D3"/>
    <w:rsid w:val="00595D98"/>
    <w:rsid w:val="0059759C"/>
    <w:rsid w:val="005A03DD"/>
    <w:rsid w:val="005C038B"/>
    <w:rsid w:val="005D144A"/>
    <w:rsid w:val="005D183C"/>
    <w:rsid w:val="005D47A7"/>
    <w:rsid w:val="005D5F28"/>
    <w:rsid w:val="005E3176"/>
    <w:rsid w:val="005E7323"/>
    <w:rsid w:val="005E7C6F"/>
    <w:rsid w:val="005F018C"/>
    <w:rsid w:val="005F4899"/>
    <w:rsid w:val="0060297A"/>
    <w:rsid w:val="006050E0"/>
    <w:rsid w:val="00610770"/>
    <w:rsid w:val="00613910"/>
    <w:rsid w:val="00615754"/>
    <w:rsid w:val="006263A5"/>
    <w:rsid w:val="00634AB3"/>
    <w:rsid w:val="00634AEC"/>
    <w:rsid w:val="00640597"/>
    <w:rsid w:val="006444C6"/>
    <w:rsid w:val="006524E5"/>
    <w:rsid w:val="00652A87"/>
    <w:rsid w:val="00655AB2"/>
    <w:rsid w:val="00660708"/>
    <w:rsid w:val="00667370"/>
    <w:rsid w:val="006760BD"/>
    <w:rsid w:val="00690889"/>
    <w:rsid w:val="006908AF"/>
    <w:rsid w:val="006976FB"/>
    <w:rsid w:val="00697F19"/>
    <w:rsid w:val="006A3BC0"/>
    <w:rsid w:val="006B2641"/>
    <w:rsid w:val="006C384E"/>
    <w:rsid w:val="006D1B6E"/>
    <w:rsid w:val="006E6A45"/>
    <w:rsid w:val="006E7AB2"/>
    <w:rsid w:val="0070126C"/>
    <w:rsid w:val="007247B5"/>
    <w:rsid w:val="00731D84"/>
    <w:rsid w:val="00736000"/>
    <w:rsid w:val="0073719D"/>
    <w:rsid w:val="007417EE"/>
    <w:rsid w:val="00745DE7"/>
    <w:rsid w:val="00746D58"/>
    <w:rsid w:val="00753733"/>
    <w:rsid w:val="00761A58"/>
    <w:rsid w:val="00766476"/>
    <w:rsid w:val="00772016"/>
    <w:rsid w:val="007736B2"/>
    <w:rsid w:val="00777850"/>
    <w:rsid w:val="007855B3"/>
    <w:rsid w:val="0079625A"/>
    <w:rsid w:val="00796BDF"/>
    <w:rsid w:val="007A04A3"/>
    <w:rsid w:val="007A283E"/>
    <w:rsid w:val="007B4C66"/>
    <w:rsid w:val="007B5F10"/>
    <w:rsid w:val="007C1232"/>
    <w:rsid w:val="007C4CE6"/>
    <w:rsid w:val="007C7487"/>
    <w:rsid w:val="007D20FE"/>
    <w:rsid w:val="007D4160"/>
    <w:rsid w:val="007D6B5B"/>
    <w:rsid w:val="007F278C"/>
    <w:rsid w:val="007F76E5"/>
    <w:rsid w:val="008006AA"/>
    <w:rsid w:val="008118C9"/>
    <w:rsid w:val="00811CF8"/>
    <w:rsid w:val="0082040B"/>
    <w:rsid w:val="00826CDA"/>
    <w:rsid w:val="00835B29"/>
    <w:rsid w:val="00851D48"/>
    <w:rsid w:val="00855C6A"/>
    <w:rsid w:val="00857D15"/>
    <w:rsid w:val="00860AC3"/>
    <w:rsid w:val="00863223"/>
    <w:rsid w:val="00871666"/>
    <w:rsid w:val="00872BEE"/>
    <w:rsid w:val="00874B93"/>
    <w:rsid w:val="00875866"/>
    <w:rsid w:val="00883653"/>
    <w:rsid w:val="008904BD"/>
    <w:rsid w:val="00890A74"/>
    <w:rsid w:val="008A6392"/>
    <w:rsid w:val="008B1DC6"/>
    <w:rsid w:val="008B3126"/>
    <w:rsid w:val="008B4CF0"/>
    <w:rsid w:val="008C1639"/>
    <w:rsid w:val="008C25DF"/>
    <w:rsid w:val="008C514C"/>
    <w:rsid w:val="008E229D"/>
    <w:rsid w:val="008E5D6B"/>
    <w:rsid w:val="008F33F8"/>
    <w:rsid w:val="00907033"/>
    <w:rsid w:val="009100C6"/>
    <w:rsid w:val="00910281"/>
    <w:rsid w:val="009131F5"/>
    <w:rsid w:val="00922594"/>
    <w:rsid w:val="00930171"/>
    <w:rsid w:val="00936367"/>
    <w:rsid w:val="009401F5"/>
    <w:rsid w:val="009441F9"/>
    <w:rsid w:val="009448D9"/>
    <w:rsid w:val="00954DDB"/>
    <w:rsid w:val="00957D92"/>
    <w:rsid w:val="009650B3"/>
    <w:rsid w:val="00967AA3"/>
    <w:rsid w:val="00967EC7"/>
    <w:rsid w:val="00970B29"/>
    <w:rsid w:val="00975295"/>
    <w:rsid w:val="00976B70"/>
    <w:rsid w:val="00991D90"/>
    <w:rsid w:val="009A2AFA"/>
    <w:rsid w:val="009A75A5"/>
    <w:rsid w:val="009B4893"/>
    <w:rsid w:val="009B6458"/>
    <w:rsid w:val="009C1D31"/>
    <w:rsid w:val="009C7998"/>
    <w:rsid w:val="009D1403"/>
    <w:rsid w:val="009D152A"/>
    <w:rsid w:val="009D3C72"/>
    <w:rsid w:val="009E00A5"/>
    <w:rsid w:val="009E73B2"/>
    <w:rsid w:val="00A010AF"/>
    <w:rsid w:val="00A021BD"/>
    <w:rsid w:val="00A07172"/>
    <w:rsid w:val="00A10FB0"/>
    <w:rsid w:val="00A1596E"/>
    <w:rsid w:val="00A20A7B"/>
    <w:rsid w:val="00A257A0"/>
    <w:rsid w:val="00A264C4"/>
    <w:rsid w:val="00A32AEA"/>
    <w:rsid w:val="00A33601"/>
    <w:rsid w:val="00A46D75"/>
    <w:rsid w:val="00A50313"/>
    <w:rsid w:val="00A56354"/>
    <w:rsid w:val="00A56E2C"/>
    <w:rsid w:val="00A571BB"/>
    <w:rsid w:val="00A6555B"/>
    <w:rsid w:val="00A81E7F"/>
    <w:rsid w:val="00A85263"/>
    <w:rsid w:val="00A85330"/>
    <w:rsid w:val="00A973A6"/>
    <w:rsid w:val="00AA4BA7"/>
    <w:rsid w:val="00AB2BBE"/>
    <w:rsid w:val="00AC038E"/>
    <w:rsid w:val="00AC0828"/>
    <w:rsid w:val="00AC7344"/>
    <w:rsid w:val="00AC766C"/>
    <w:rsid w:val="00AD494F"/>
    <w:rsid w:val="00AE3369"/>
    <w:rsid w:val="00AF25C1"/>
    <w:rsid w:val="00B0093C"/>
    <w:rsid w:val="00B16425"/>
    <w:rsid w:val="00B1732F"/>
    <w:rsid w:val="00B2505E"/>
    <w:rsid w:val="00B252D4"/>
    <w:rsid w:val="00B27D2E"/>
    <w:rsid w:val="00B342D5"/>
    <w:rsid w:val="00B3637E"/>
    <w:rsid w:val="00B37711"/>
    <w:rsid w:val="00B472CC"/>
    <w:rsid w:val="00B47A8E"/>
    <w:rsid w:val="00B52730"/>
    <w:rsid w:val="00B80EDA"/>
    <w:rsid w:val="00B903DE"/>
    <w:rsid w:val="00B91569"/>
    <w:rsid w:val="00B94664"/>
    <w:rsid w:val="00B955DB"/>
    <w:rsid w:val="00B958E5"/>
    <w:rsid w:val="00BA4408"/>
    <w:rsid w:val="00BB106D"/>
    <w:rsid w:val="00BB50F2"/>
    <w:rsid w:val="00BB598C"/>
    <w:rsid w:val="00BC64B6"/>
    <w:rsid w:val="00BC6DCC"/>
    <w:rsid w:val="00BD41BC"/>
    <w:rsid w:val="00BD69D8"/>
    <w:rsid w:val="00BE2961"/>
    <w:rsid w:val="00BE4E33"/>
    <w:rsid w:val="00BE6CC7"/>
    <w:rsid w:val="00BF0474"/>
    <w:rsid w:val="00BF245B"/>
    <w:rsid w:val="00BF26B4"/>
    <w:rsid w:val="00BF6DF7"/>
    <w:rsid w:val="00C06C9E"/>
    <w:rsid w:val="00C24703"/>
    <w:rsid w:val="00C24ACB"/>
    <w:rsid w:val="00C25521"/>
    <w:rsid w:val="00C5074A"/>
    <w:rsid w:val="00C5170B"/>
    <w:rsid w:val="00C54707"/>
    <w:rsid w:val="00C55791"/>
    <w:rsid w:val="00C64A26"/>
    <w:rsid w:val="00C65C8E"/>
    <w:rsid w:val="00C701A8"/>
    <w:rsid w:val="00C769B7"/>
    <w:rsid w:val="00C77C29"/>
    <w:rsid w:val="00C825FC"/>
    <w:rsid w:val="00C86CD0"/>
    <w:rsid w:val="00C977A1"/>
    <w:rsid w:val="00CA19D5"/>
    <w:rsid w:val="00CA718E"/>
    <w:rsid w:val="00CD1717"/>
    <w:rsid w:val="00CE5A88"/>
    <w:rsid w:val="00CF4D51"/>
    <w:rsid w:val="00CF7471"/>
    <w:rsid w:val="00D06A55"/>
    <w:rsid w:val="00D119A0"/>
    <w:rsid w:val="00D1435B"/>
    <w:rsid w:val="00D16E30"/>
    <w:rsid w:val="00D25D08"/>
    <w:rsid w:val="00D40953"/>
    <w:rsid w:val="00D42851"/>
    <w:rsid w:val="00D44D21"/>
    <w:rsid w:val="00D467CE"/>
    <w:rsid w:val="00D46F3B"/>
    <w:rsid w:val="00D52CC2"/>
    <w:rsid w:val="00D62D07"/>
    <w:rsid w:val="00D652B0"/>
    <w:rsid w:val="00D657E6"/>
    <w:rsid w:val="00D83D50"/>
    <w:rsid w:val="00D84135"/>
    <w:rsid w:val="00D93DC3"/>
    <w:rsid w:val="00D96D5B"/>
    <w:rsid w:val="00DA6E1A"/>
    <w:rsid w:val="00DB52FB"/>
    <w:rsid w:val="00DC26C5"/>
    <w:rsid w:val="00DC4D6C"/>
    <w:rsid w:val="00DD4824"/>
    <w:rsid w:val="00DE17E1"/>
    <w:rsid w:val="00E16A19"/>
    <w:rsid w:val="00E16F3F"/>
    <w:rsid w:val="00E32C66"/>
    <w:rsid w:val="00E32E6F"/>
    <w:rsid w:val="00E401BC"/>
    <w:rsid w:val="00E40A52"/>
    <w:rsid w:val="00E54901"/>
    <w:rsid w:val="00E57531"/>
    <w:rsid w:val="00E648AF"/>
    <w:rsid w:val="00E67A9A"/>
    <w:rsid w:val="00E75D5F"/>
    <w:rsid w:val="00E75FE6"/>
    <w:rsid w:val="00E96743"/>
    <w:rsid w:val="00EA07D6"/>
    <w:rsid w:val="00EA194C"/>
    <w:rsid w:val="00EC1C8A"/>
    <w:rsid w:val="00EC5D1A"/>
    <w:rsid w:val="00EC7017"/>
    <w:rsid w:val="00ED24C0"/>
    <w:rsid w:val="00ED511A"/>
    <w:rsid w:val="00ED6F0A"/>
    <w:rsid w:val="00ED7344"/>
    <w:rsid w:val="00EE1C0E"/>
    <w:rsid w:val="00EF70DA"/>
    <w:rsid w:val="00EF7EF5"/>
    <w:rsid w:val="00F17BEB"/>
    <w:rsid w:val="00F3248F"/>
    <w:rsid w:val="00F366C5"/>
    <w:rsid w:val="00F463ED"/>
    <w:rsid w:val="00F7125B"/>
    <w:rsid w:val="00F73E14"/>
    <w:rsid w:val="00F83678"/>
    <w:rsid w:val="00F84567"/>
    <w:rsid w:val="00F8553E"/>
    <w:rsid w:val="00FA04BC"/>
    <w:rsid w:val="00FA072C"/>
    <w:rsid w:val="00FA772A"/>
    <w:rsid w:val="00FB7596"/>
    <w:rsid w:val="00FC1FB6"/>
    <w:rsid w:val="00FC259F"/>
    <w:rsid w:val="00FD0157"/>
    <w:rsid w:val="00FE1C05"/>
    <w:rsid w:val="00FE5D08"/>
    <w:rsid w:val="00FF14F4"/>
    <w:rsid w:val="00FF33A0"/>
    <w:rsid w:val="00FF3B1B"/>
  </w:rsids>
  <m:mathPr>
    <m:mathFont m:val="Cambria Math"/>
    <m:brkBin m:val="before"/>
    <m:brkBinSub m:val="--"/>
    <m:smallFrac m:val="0"/>
    <m:dispDef/>
    <m:lMargin m:val="0"/>
    <m:rMargin m:val="0"/>
    <m:defJc m:val="centerGroup"/>
    <m:wrapIndent m:val="1440"/>
    <m:intLim m:val="subSup"/>
    <m:naryLim m:val="undOvr"/>
  </m:mathPr>
  <w:themeFontLang w:val="ru-RU"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5"/>
    <o:shapelayout v:ext="edit">
      <o:idmap v:ext="edit" data="2"/>
    </o:shapelayout>
  </w:shapeDefaults>
  <w:decimalSymbol w:val=","/>
  <w:listSeparator w:val=";"/>
  <w14:docId w14:val="00DEB2A4"/>
  <w15:chartTrackingRefBased/>
  <w15:docId w15:val="{E14DA261-2567-449D-87B0-44B23335DF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DengXian" w:hAnsi="Times New Roman" w:cs="Times New Roman"/>
        <w:lang w:val="ru-RU" w:eastAsia="zh-CN"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ind w:firstLine="709"/>
    </w:pPr>
    <w:rPr>
      <w:sz w:val="30"/>
      <w:lang w:eastAsia="ru-RU"/>
    </w:rPr>
  </w:style>
  <w:style w:type="paragraph" w:styleId="10">
    <w:name w:val="heading 1"/>
    <w:basedOn w:val="a"/>
    <w:next w:val="a"/>
    <w:qFormat/>
    <w:pPr>
      <w:keepNext/>
      <w:tabs>
        <w:tab w:val="left" w:pos="709"/>
      </w:tabs>
      <w:spacing w:line="280" w:lineRule="exact"/>
      <w:ind w:firstLine="0"/>
      <w:outlineLvl w:val="0"/>
    </w:pPr>
    <w:rPr>
      <w:i/>
    </w:rPr>
  </w:style>
  <w:style w:type="paragraph" w:styleId="20">
    <w:name w:val="heading 2"/>
    <w:basedOn w:val="a"/>
    <w:next w:val="a"/>
    <w:qFormat/>
    <w:pPr>
      <w:keepNext/>
      <w:ind w:firstLine="0"/>
      <w:jc w:val="center"/>
      <w:outlineLvl w:val="1"/>
    </w:pPr>
    <w:rPr>
      <w:spacing w:val="116"/>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pPr>
      <w:tabs>
        <w:tab w:val="center" w:pos="4536"/>
        <w:tab w:val="right" w:pos="9072"/>
      </w:tabs>
    </w:pPr>
  </w:style>
  <w:style w:type="character" w:styleId="a5">
    <w:name w:val="page number"/>
    <w:basedOn w:val="a0"/>
  </w:style>
  <w:style w:type="paragraph" w:styleId="a6">
    <w:name w:val="footer"/>
    <w:basedOn w:val="a"/>
    <w:link w:val="a7"/>
    <w:pPr>
      <w:tabs>
        <w:tab w:val="center" w:pos="4153"/>
        <w:tab w:val="right" w:pos="8306"/>
      </w:tabs>
    </w:pPr>
  </w:style>
  <w:style w:type="paragraph" w:styleId="a8">
    <w:name w:val="Body Text"/>
    <w:basedOn w:val="a"/>
    <w:pPr>
      <w:tabs>
        <w:tab w:val="left" w:pos="709"/>
      </w:tabs>
      <w:spacing w:line="280" w:lineRule="exact"/>
      <w:ind w:firstLine="0"/>
    </w:pPr>
    <w:rPr>
      <w:i/>
    </w:rPr>
  </w:style>
  <w:style w:type="table" w:styleId="a9">
    <w:name w:val="Table Grid"/>
    <w:basedOn w:val="a1"/>
    <w:uiPriority w:val="59"/>
    <w:rsid w:val="00C25521"/>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a">
    <w:name w:val="Balloon Text"/>
    <w:basedOn w:val="a"/>
    <w:semiHidden/>
    <w:rPr>
      <w:rFonts w:ascii="Tahoma" w:hAnsi="Tahoma" w:cs="Tahoma"/>
      <w:sz w:val="16"/>
      <w:szCs w:val="16"/>
    </w:rPr>
  </w:style>
  <w:style w:type="paragraph" w:customStyle="1" w:styleId="11">
    <w:name w:val="Обычный1"/>
    <w:rsid w:val="00F17BEB"/>
    <w:pPr>
      <w:spacing w:after="200" w:line="276" w:lineRule="auto"/>
    </w:pPr>
    <w:rPr>
      <w:rFonts w:ascii="Calibri" w:hAnsi="Calibri" w:cs="Calibri"/>
      <w:sz w:val="22"/>
      <w:szCs w:val="22"/>
      <w:lang w:eastAsia="ru-RU"/>
    </w:rPr>
  </w:style>
  <w:style w:type="character" w:customStyle="1" w:styleId="a4">
    <w:name w:val="Верхний колонтитул Знак"/>
    <w:link w:val="a3"/>
    <w:uiPriority w:val="99"/>
    <w:locked/>
    <w:rsid w:val="00F17BEB"/>
    <w:rPr>
      <w:sz w:val="30"/>
      <w:lang w:val="ru-RU" w:eastAsia="ru-RU" w:bidi="ar-SA"/>
    </w:rPr>
  </w:style>
  <w:style w:type="paragraph" w:customStyle="1" w:styleId="ConsPlusTitle">
    <w:name w:val="ConsPlusTitle"/>
    <w:rsid w:val="00F17BEB"/>
    <w:pPr>
      <w:widowControl w:val="0"/>
      <w:autoSpaceDE w:val="0"/>
      <w:autoSpaceDN w:val="0"/>
    </w:pPr>
    <w:rPr>
      <w:rFonts w:ascii="Calibri" w:eastAsia="Calibri" w:hAnsi="Calibri" w:cs="Calibri"/>
      <w:b/>
      <w:sz w:val="22"/>
      <w:lang w:eastAsia="ru-RU"/>
    </w:rPr>
  </w:style>
  <w:style w:type="paragraph" w:customStyle="1" w:styleId="ConsPlusNormal">
    <w:name w:val="ConsPlusNormal"/>
    <w:rsid w:val="00471D56"/>
    <w:pPr>
      <w:widowControl w:val="0"/>
      <w:autoSpaceDE w:val="0"/>
      <w:autoSpaceDN w:val="0"/>
      <w:adjustRightInd w:val="0"/>
      <w:ind w:firstLine="720"/>
    </w:pPr>
    <w:rPr>
      <w:rFonts w:ascii="Arial" w:hAnsi="Arial" w:cs="Arial"/>
      <w:lang w:eastAsia="ru-RU"/>
    </w:rPr>
  </w:style>
  <w:style w:type="paragraph" w:styleId="ab">
    <w:name w:val="caption"/>
    <w:basedOn w:val="a"/>
    <w:next w:val="a"/>
    <w:qFormat/>
    <w:rsid w:val="00835B29"/>
    <w:pPr>
      <w:ind w:firstLine="0"/>
    </w:pPr>
    <w:rPr>
      <w:b/>
      <w:bCs/>
      <w:color w:val="2DA2BF"/>
      <w:sz w:val="18"/>
      <w:szCs w:val="18"/>
    </w:rPr>
  </w:style>
  <w:style w:type="paragraph" w:customStyle="1" w:styleId="ConsPlusNonformat">
    <w:name w:val="ConsPlusNonformat"/>
    <w:rsid w:val="00484950"/>
    <w:pPr>
      <w:widowControl w:val="0"/>
      <w:autoSpaceDE w:val="0"/>
      <w:autoSpaceDN w:val="0"/>
    </w:pPr>
    <w:rPr>
      <w:rFonts w:ascii="Courier New" w:eastAsia="Calibri" w:hAnsi="Courier New" w:cs="Courier New"/>
      <w:lang w:eastAsia="ru-RU"/>
    </w:rPr>
  </w:style>
  <w:style w:type="paragraph" w:customStyle="1" w:styleId="12">
    <w:name w:val="Абзац списка1"/>
    <w:basedOn w:val="a"/>
    <w:rsid w:val="00922594"/>
    <w:pPr>
      <w:ind w:left="720" w:firstLine="0"/>
      <w:contextualSpacing/>
    </w:pPr>
    <w:rPr>
      <w:rFonts w:eastAsia="Calibri"/>
      <w:sz w:val="20"/>
    </w:rPr>
  </w:style>
  <w:style w:type="paragraph" w:customStyle="1" w:styleId="2">
    <w:name w:val="Заголовок ТТ 2"/>
    <w:basedOn w:val="a"/>
    <w:rsid w:val="00922594"/>
    <w:pPr>
      <w:numPr>
        <w:ilvl w:val="1"/>
        <w:numId w:val="1"/>
      </w:numPr>
      <w:tabs>
        <w:tab w:val="left" w:pos="1134"/>
      </w:tabs>
      <w:spacing w:before="480" w:after="120" w:line="276" w:lineRule="auto"/>
      <w:outlineLvl w:val="0"/>
    </w:pPr>
    <w:rPr>
      <w:rFonts w:ascii="Arial" w:hAnsi="Arial"/>
      <w:b/>
      <w:sz w:val="32"/>
      <w:szCs w:val="46"/>
    </w:rPr>
  </w:style>
  <w:style w:type="paragraph" w:customStyle="1" w:styleId="1">
    <w:name w:val="Заголовок ТТ 1"/>
    <w:basedOn w:val="2"/>
    <w:link w:val="13"/>
    <w:rsid w:val="00922594"/>
    <w:pPr>
      <w:numPr>
        <w:ilvl w:val="0"/>
      </w:numPr>
    </w:pPr>
    <w:rPr>
      <w:rFonts w:eastAsia="Calibri"/>
      <w:sz w:val="46"/>
      <w:szCs w:val="20"/>
    </w:rPr>
  </w:style>
  <w:style w:type="character" w:customStyle="1" w:styleId="13">
    <w:name w:val="Заголовок ТТ 1 Знак"/>
    <w:link w:val="1"/>
    <w:locked/>
    <w:rsid w:val="00922594"/>
    <w:rPr>
      <w:rFonts w:ascii="Arial" w:eastAsia="Calibri" w:hAnsi="Arial"/>
      <w:b/>
      <w:sz w:val="46"/>
      <w:lang w:val="ru-RU" w:eastAsia="ru-RU" w:bidi="ar-SA"/>
    </w:rPr>
  </w:style>
  <w:style w:type="paragraph" w:customStyle="1" w:styleId="3">
    <w:name w:val="Заголовок ТТ 3"/>
    <w:basedOn w:val="2"/>
    <w:rsid w:val="00922594"/>
    <w:pPr>
      <w:numPr>
        <w:ilvl w:val="2"/>
      </w:numPr>
      <w:spacing w:before="120"/>
    </w:pPr>
    <w:rPr>
      <w:sz w:val="28"/>
      <w:szCs w:val="28"/>
    </w:rPr>
  </w:style>
  <w:style w:type="paragraph" w:customStyle="1" w:styleId="4">
    <w:name w:val="Заголовок ТТ 4"/>
    <w:basedOn w:val="3"/>
    <w:rsid w:val="00922594"/>
    <w:pPr>
      <w:numPr>
        <w:ilvl w:val="3"/>
      </w:numPr>
      <w:tabs>
        <w:tab w:val="clear" w:pos="1134"/>
        <w:tab w:val="left" w:pos="1843"/>
      </w:tabs>
      <w:jc w:val="both"/>
    </w:pPr>
  </w:style>
  <w:style w:type="character" w:customStyle="1" w:styleId="a7">
    <w:name w:val="Нижний колонтитул Знак"/>
    <w:link w:val="a6"/>
    <w:locked/>
    <w:rsid w:val="00257C5F"/>
    <w:rPr>
      <w:sz w:val="30"/>
      <w:lang w:val="ru-RU" w:eastAsia="ru-RU" w:bidi="ar-SA"/>
    </w:rPr>
  </w:style>
  <w:style w:type="paragraph" w:customStyle="1" w:styleId="p-consnonformat">
    <w:name w:val="p-consnonformat"/>
    <w:basedOn w:val="a"/>
    <w:rsid w:val="00257C5F"/>
    <w:pPr>
      <w:spacing w:before="100" w:beforeAutospacing="1" w:after="100" w:afterAutospacing="1"/>
      <w:ind w:firstLine="0"/>
    </w:pPr>
    <w:rPr>
      <w:rFonts w:eastAsia="Calibri"/>
      <w:sz w:val="24"/>
      <w:szCs w:val="24"/>
    </w:rPr>
  </w:style>
  <w:style w:type="character" w:customStyle="1" w:styleId="h-consnonformat">
    <w:name w:val="h-consnonformat"/>
    <w:rsid w:val="00257C5F"/>
    <w:rPr>
      <w:rFonts w:cs="Times New Roman"/>
    </w:rPr>
  </w:style>
  <w:style w:type="character" w:customStyle="1" w:styleId="font-weightbold">
    <w:name w:val="font-weight_bold"/>
    <w:rsid w:val="00257C5F"/>
    <w:rPr>
      <w:rFonts w:cs="Times New Roman"/>
    </w:rPr>
  </w:style>
  <w:style w:type="paragraph" w:customStyle="1" w:styleId="p-normal">
    <w:name w:val="p-normal"/>
    <w:basedOn w:val="a"/>
    <w:rsid w:val="00257C5F"/>
    <w:pPr>
      <w:spacing w:before="100" w:beforeAutospacing="1" w:after="100" w:afterAutospacing="1"/>
      <w:ind w:firstLine="0"/>
    </w:pPr>
    <w:rPr>
      <w:rFonts w:eastAsia="Calibri"/>
      <w:sz w:val="24"/>
      <w:szCs w:val="24"/>
    </w:rPr>
  </w:style>
  <w:style w:type="character" w:customStyle="1" w:styleId="fake-non-breaking-space">
    <w:name w:val="fake-non-breaking-space"/>
    <w:rsid w:val="00257C5F"/>
    <w:rPr>
      <w:rFonts w:cs="Times New Roman"/>
    </w:rPr>
  </w:style>
  <w:style w:type="character" w:customStyle="1" w:styleId="h-consdtnormal">
    <w:name w:val="h-consdtnormal"/>
    <w:rsid w:val="00957D92"/>
    <w:rPr>
      <w:rFonts w:cs="Times New Roman"/>
    </w:rPr>
  </w:style>
  <w:style w:type="character" w:customStyle="1" w:styleId="word-wrapper">
    <w:name w:val="word-wrapper"/>
    <w:basedOn w:val="a0"/>
    <w:rsid w:val="005318E6"/>
  </w:style>
  <w:style w:type="character" w:customStyle="1" w:styleId="h-normal">
    <w:name w:val="h-normal"/>
    <w:basedOn w:val="a0"/>
    <w:rsid w:val="005318E6"/>
  </w:style>
  <w:style w:type="table" w:customStyle="1" w:styleId="14">
    <w:name w:val="Сетка таблицы1"/>
    <w:basedOn w:val="a1"/>
    <w:next w:val="a9"/>
    <w:uiPriority w:val="59"/>
    <w:unhideWhenUsed/>
    <w:rsid w:val="005318E6"/>
    <w:rPr>
      <w:rFonts w:ascii="Calibri" w:eastAsia="Calibri" w:hAnsi="Calibri"/>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31426060">
      <w:bodyDiv w:val="1"/>
      <w:marLeft w:val="0"/>
      <w:marRight w:val="0"/>
      <w:marTop w:val="0"/>
      <w:marBottom w:val="0"/>
      <w:divBdr>
        <w:top w:val="none" w:sz="0" w:space="0" w:color="auto"/>
        <w:left w:val="none" w:sz="0" w:space="0" w:color="auto"/>
        <w:bottom w:val="none" w:sz="0" w:space="0" w:color="auto"/>
        <w:right w:val="none" w:sz="0" w:space="0" w:color="auto"/>
      </w:divBdr>
    </w:div>
    <w:div w:id="800344098">
      <w:bodyDiv w:val="1"/>
      <w:marLeft w:val="0"/>
      <w:marRight w:val="0"/>
      <w:marTop w:val="0"/>
      <w:marBottom w:val="0"/>
      <w:divBdr>
        <w:top w:val="none" w:sz="0" w:space="0" w:color="auto"/>
        <w:left w:val="none" w:sz="0" w:space="0" w:color="auto"/>
        <w:bottom w:val="none" w:sz="0" w:space="0" w:color="auto"/>
        <w:right w:val="none" w:sz="0" w:space="0" w:color="auto"/>
      </w:divBdr>
    </w:div>
    <w:div w:id="1300917230">
      <w:bodyDiv w:val="1"/>
      <w:marLeft w:val="0"/>
      <w:marRight w:val="0"/>
      <w:marTop w:val="0"/>
      <w:marBottom w:val="0"/>
      <w:divBdr>
        <w:top w:val="none" w:sz="0" w:space="0" w:color="auto"/>
        <w:left w:val="none" w:sz="0" w:space="0" w:color="auto"/>
        <w:bottom w:val="none" w:sz="0" w:space="0" w:color="auto"/>
        <w:right w:val="none" w:sz="0" w:space="0" w:color="auto"/>
      </w:divBdr>
    </w:div>
    <w:div w:id="1587615913">
      <w:bodyDiv w:val="1"/>
      <w:marLeft w:val="0"/>
      <w:marRight w:val="0"/>
      <w:marTop w:val="0"/>
      <w:marBottom w:val="0"/>
      <w:divBdr>
        <w:top w:val="none" w:sz="0" w:space="0" w:color="auto"/>
        <w:left w:val="none" w:sz="0" w:space="0" w:color="auto"/>
        <w:bottom w:val="none" w:sz="0" w:space="0" w:color="auto"/>
        <w:right w:val="none" w:sz="0" w:space="0" w:color="auto"/>
      </w:divBdr>
    </w:div>
    <w:div w:id="16678558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379</Words>
  <Characters>2162</Characters>
  <Application>Microsoft Office Word</Application>
  <DocSecurity>4</DocSecurity>
  <Lines>18</Lines>
  <Paragraphs>5</Paragraphs>
  <ScaleCrop>false</ScaleCrop>
  <HeadingPairs>
    <vt:vector size="2" baseType="variant">
      <vt:variant>
        <vt:lpstr>Название</vt:lpstr>
      </vt:variant>
      <vt:variant>
        <vt:i4>1</vt:i4>
      </vt:variant>
    </vt:vector>
  </HeadingPairs>
  <TitlesOfParts>
    <vt:vector size="1" baseType="lpstr">
      <vt:lpstr>САВЕТ МІНІСТРАЎ</vt:lpstr>
    </vt:vector>
  </TitlesOfParts>
  <Company>COUNCIL OF MINISTERS</Company>
  <LinksUpToDate>false</LinksUpToDate>
  <CharactersWithSpaces>2536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САВЕТ МІНІСТРАЎ</dc:title>
  <dc:subject/>
  <dc:creator>mb3_01</dc:creator>
  <cp:keywords/>
  <dc:description/>
  <cp:lastModifiedBy>Виктория Кручко</cp:lastModifiedBy>
  <cp:revision>2</cp:revision>
  <cp:lastPrinted>2023-09-01T06:55:00Z</cp:lastPrinted>
  <dcterms:created xsi:type="dcterms:W3CDTF">2023-09-05T09:06:00Z</dcterms:created>
  <dcterms:modified xsi:type="dcterms:W3CDTF">2023-09-05T09:06:00Z</dcterms:modified>
</cp:coreProperties>
</file>